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group id="_x0000_s2050" o:spid="_x0000_s2050" o:spt="203" style="position:absolute;left:0pt;margin-left:295.9pt;margin-top:-71.55pt;height:209.4pt;width:209.4pt;z-index:-251656192;mso-width-relative:page;mso-height-relative:page;" coordorigin="4901549,-1" coordsize="2659714,2659713" o:gfxdata="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Bu7qMO3AAAAA0BAAAPAAAAAAAAAAEAIAAAACIAAABk&#10;cnMvZG93bnJldi54bWxQSwECFAAUAAAACACHTuJAW7I9ZK0CAAAfBwAADgAAAAAAAAABACAAAAAr&#10;AQAAZHJzL2Uyb0RvYy54bWxQSwUGAAAAAAYABgBZAQAASgYAAAAA&#10;">
            <o:lock v:ext="edit" aspectratio="f"/>
            <v:shape id="直角三角形 39" o:spid="_x0000_s2051" o:spt="6" type="#_x0000_t6" style="position:absolute;left:4901549;top:-1;height:2659713;width:2659713;rotation:11796480f;v-text-anchor:middle;" fillcolor="#2E54A1" filled="t" stroked="f" coordsize="21600,21600">
              <v:path/>
              <v:fill on="t" color2="#FFFFFF" focussize="0,0"/>
              <v:stroke on="f" weight="1pt"/>
              <v:imagedata o:title=""/>
              <o:lock v:ext="edit" aspectratio="f"/>
            </v:shape>
            <v:shape id="直角三角形 1" o:spid="_x0000_s2052" o:spt="6" type="#_x0000_t6" style="position:absolute;left:5126470;top:0;height:2434793;width:2434793;rotation:11796480f;v-text-anchor:middle;" fillcolor="#2E54A1" filled="t" stroked="f" coordsize="21600,21600">
              <v:path/>
              <v:fill on="t" color2="#FFFFFF" focussize="0,0"/>
              <v:stroke on="f" weight="1pt"/>
              <v:imagedata o:title=""/>
              <o:lock v:ext="edit" aspectratio="f"/>
            </v:shape>
          </v:group>
        </w:pict>
      </w:r>
      <w:r>
        <w:rPr>
          <w:sz w:val="21"/>
        </w:rPr>
        <w:pict>
          <v:shape id="文本框 25" o:spid="_x0000_s2053" o:spt="202" type="#_x0000_t202" style="position:absolute;left:0pt;margin-left:-24.1pt;margin-top:130.25pt;height:100.8pt;width:462.55pt;z-index:251661312;mso-width-relative:page;mso-height-relative:page;" filled="f" stroked="f" coordsize="21600,21600" o:gfxdata="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bwST&#10;mtkAAAALAQAADwAAAAAAAAABACAAAAAiAAAAZHJzL2Rvd25yZXYueG1sUEsBAhQAFAAAAAgAh07i&#10;QJbljLCvAQAAHQMAAA4AAAAAAAAAAQAgAAAAKAEAAGRycy9lMm9Eb2MueG1sUEsFBgAAAAAGAAYA&#10;WQEAAEkFAAAAAA==&#10;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5"/>
                    <w:kinsoku/>
                    <w:ind w:left="0"/>
                    <w:jc w:val="center"/>
                    <w:rPr>
                      <w:rFonts w:hint="eastAsia" w:ascii="微软雅黑" w:hAnsi="微软雅黑" w:eastAsia="微软雅黑" w:cs="微软雅黑"/>
                      <w:color w:val="1C4885"/>
                    </w:rPr>
                  </w:pPr>
                </w:p>
              </w:txbxContent>
            </v:textbox>
          </v:shape>
        </w:pict>
      </w:r>
    </w:p>
    <w:p>
      <w:pPr>
        <w:ind w:firstLine="600" w:firstLineChars="200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8173720</wp:posOffset>
                </wp:positionV>
                <wp:extent cx="3773170" cy="629285"/>
                <wp:effectExtent l="0" t="0" r="17780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4730" y="10095865"/>
                          <a:ext cx="3773170" cy="629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30"/>
                                <w:szCs w:val="30"/>
                                <w:lang w:val="en-US" w:eastAsia="zh-CN"/>
                              </w:rPr>
                              <w:t>2023年9月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.05pt;margin-top:643.6pt;height:49.55pt;width:297.1pt;z-index:251664384;mso-width-relative:page;mso-height-relative:page;" fillcolor="#FFFFFF [3201]" filled="t" stroked="f" coordsize="21600,21600" o:gfxdata="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e&#10;YFOQ1wAAAA0BAAAPAAAAAAAAAAEAIAAAACIAAABkcnMvZG93bnJldi54bWxQSwECFAAUAAAACACH&#10;TuJAVzeAu14CAACe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30"/>
                          <w:szCs w:val="30"/>
                          <w:lang w:val="en-US" w:eastAsia="zh-CN"/>
                        </w:rPr>
                        <w:t>2023年9月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1565275</wp:posOffset>
                </wp:positionV>
                <wp:extent cx="6256655" cy="5885815"/>
                <wp:effectExtent l="0" t="0" r="10795" b="63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955" y="2775585"/>
                          <a:ext cx="6256655" cy="5885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52"/>
                                <w:szCs w:val="52"/>
                                <w:lang w:val="en-US" w:eastAsia="zh-CN"/>
                              </w:rPr>
                              <w:t>深化现代职业教育体系建设改革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52"/>
                                <w:szCs w:val="52"/>
                                <w:lang w:val="en-US" w:eastAsia="zh-CN"/>
                              </w:rPr>
                              <w:t>推进中高本一体化人才培养模式创新发展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52"/>
                                <w:szCs w:val="52"/>
                                <w:lang w:val="en-US" w:eastAsia="zh-CN"/>
                              </w:rPr>
                              <w:t>专题网络培训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  <w:t>实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  <w:t>施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  <w:t>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E54A1" w:themeColor="accent1" w:themeShade="BF"/>
                                <w:sz w:val="72"/>
                                <w:szCs w:val="72"/>
                                <w:lang w:val="en-US" w:eastAsia="zh-CN"/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.2pt;margin-top:123.25pt;height:463.45pt;width:492.65pt;z-index:251663360;mso-width-relative:page;mso-height-relative:page;" fillcolor="#FFFFFF [3201]" filled="t" stroked="f" coordsize="21600,21600" o:gfxdata="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5&#10;mhj92AAAAAwBAAAPAAAAAAAAAAEAIAAAACIAAABkcnMvZG93bnJldi54bWxQSwECFAAUAAAACACH&#10;TuJAoGC5ul0CAACeBAAADgAAAAAAAAABACAAAAAn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52"/>
                          <w:szCs w:val="52"/>
                          <w:lang w:val="en-US" w:eastAsia="zh-CN"/>
                        </w:rPr>
                        <w:t>深化现代职业教育体系建设改革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52"/>
                          <w:szCs w:val="52"/>
                          <w:lang w:val="en-US" w:eastAsia="zh-CN"/>
                        </w:rPr>
                        <w:t>推进中高本一体化人才培养模式创新发展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52"/>
                          <w:szCs w:val="52"/>
                          <w:lang w:val="en-US" w:eastAsia="zh-CN"/>
                        </w:rPr>
                        <w:t>专题网络培训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  <w:t>实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  <w:t>施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  <w:t>方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E54A1" w:themeColor="accent1" w:themeShade="BF"/>
                          <w:sz w:val="72"/>
                          <w:szCs w:val="72"/>
                          <w:lang w:val="en-US" w:eastAsia="zh-CN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组合 3" o:spid="_x0000_s2071" o:spt="203" style="position:absolute;left:0pt;margin-left:-88.6pt;margin-top:533.45pt;height:221.4pt;width:205.85pt;z-index:251662336;mso-width-relative:page;mso-height-relative:page;" coordorigin="0,8033687" coordsize="2662092,2659713" o:gfxdata="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c6DTx3QAAAA4BAAAPAAAAAAAAAAEAIAAAACIAAABkcnMvZG93&#10;bnJldi54bWxQSwECFAAUAAAACACHTuJAGWS3kqYCAAAEBwAADgAAAAAAAAABACAAAAAsAQAAZHJz&#10;L2Uyb0RvYy54bWxQSwUGAAAAAAYABgBZAQAARAYAAAAA&#10;">
            <o:lock v:ext="edit" aspectratio="f"/>
            <v:shape id="直角三角形 40" o:spid="_x0000_s2072" o:spt="6" type="#_x0000_t6" style="position:absolute;left:2379;top:8033687;height:2659713;width:2659713;v-text-anchor:middle;" fillcolor="#2E54A1" filled="t" stroked="f" coordsize="21600,21600">
              <v:path/>
              <v:fill on="t" color2="#FFFFFF" focussize="0,0"/>
              <v:stroke on="f" weight="1pt"/>
              <v:imagedata o:title=""/>
              <o:lock v:ext="edit" aspectratio="f"/>
            </v:shape>
            <v:shape id="直角三角形 50" o:spid="_x0000_s2073" o:spt="6" type="#_x0000_t6" style="position:absolute;left:0;top:8258607;height:2434793;width:2434793;v-text-anchor:middle;" fillcolor="#2E54A1" filled="t" stroked="f" coordsize="21600,21600">
              <v:path/>
              <v:fill on="t" color2="#FFFFFF" focussize="0,0"/>
              <v:stroke on="f" weight="1pt"/>
              <v:imagedata o:title=""/>
              <o:lock v:ext="edit" aspectratio="f"/>
            </v:shape>
          </v:group>
        </w:pict>
      </w:r>
    </w:p>
    <w:p>
      <w:pPr>
        <w:ind w:firstLine="600" w:firstLineChars="200"/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为深入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学习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贯彻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eastAsia="zh-CN"/>
        </w:rPr>
        <w:t>党的二十大精神，根据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党中央、国务院关于职业教育改革发展的重大决策部署和《职业教育提质培优行动计划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2020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2023年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》《关于推动现代职业教育高质量发展的意见》《关于深化现代职业教育体系建设改革的意见》等重要文件精神，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构建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贯穿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中职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高职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、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职业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本科的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办学布局，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推进中职、高职、本科层次职业教育一体化协同发展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提升人才贯通培养办学水平，中国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职业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教育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学会联合国家教育行政学院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举办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深化现代职业教育体系建设改革，推进中高本一体化人才培养模式创新发展”专题网络培训，为保障培训顺利实施，特制订本方案。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bCs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sz w:val="30"/>
          <w:szCs w:val="30"/>
        </w:rPr>
        <w:t>培训目标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促进职业学校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深化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现代职业教育体系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建设改革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，实现中职、高职、本科层次职业教育人才培养的有效衔接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，赋能职业学校统筹优质资源，在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办学规划、专业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建设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、课程衔接、人才培养、师资培训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等方面合力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推进中高本一体化协同发展，建立多样化升学渠道，推进人才培养模式改革创新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，夯基础，出成绩，培优异，提升学校贯通建设能力，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优化职业教育类型定位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增强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highlight w:val="none"/>
          <w:lang w:val="en-US" w:eastAsia="zh-CN"/>
        </w:rPr>
        <w:t>职业教育适应性。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二、培训对象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0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职业学校干部、教师。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bCs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sz w:val="30"/>
          <w:szCs w:val="30"/>
        </w:rPr>
        <w:t>三、培训时长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网络学习时长一般为</w:t>
      </w:r>
      <w:r>
        <w:rPr>
          <w:rFonts w:hint="eastAsia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</w:rPr>
        <w:t>个月，培训分为报名、学习和总结三个阶段，具体启动时间协商确定。具体培训安排见下表：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</w:p>
    <w:tbl>
      <w:tblPr>
        <w:tblStyle w:val="6"/>
        <w:tblW w:w="0" w:type="auto"/>
        <w:jc w:val="center"/>
        <w:tblBorders>
          <w:top w:val="single" w:color="2D54A0" w:themeColor="accent1" w:themeShade="BF" w:sz="4" w:space="0"/>
          <w:left w:val="single" w:color="2D54A0" w:themeColor="accent1" w:themeShade="BF" w:sz="4" w:space="0"/>
          <w:bottom w:val="single" w:color="2D54A0" w:themeColor="accent1" w:themeShade="BF" w:sz="4" w:space="0"/>
          <w:right w:val="single" w:color="2D54A0" w:themeColor="accent1" w:themeShade="BF" w:sz="4" w:space="0"/>
          <w:insideH w:val="single" w:color="2D54A0" w:themeColor="accent1" w:themeShade="BF" w:sz="4" w:space="0"/>
          <w:insideV w:val="single" w:color="2D54A0" w:themeColor="accent1" w:themeShade="BF" w:sz="4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1256"/>
        <w:gridCol w:w="5754"/>
      </w:tblGrid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1297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</w:tcBorders>
            <w:shd w:val="clear" w:color="auto" w:fill="1C4D99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kern w:val="0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kern w:val="0"/>
                <w:sz w:val="24"/>
                <w14:textFill>
                  <w14:solidFill>
                    <w14:schemeClr w14:val="bg1"/>
                  </w14:solidFill>
                </w14:textFill>
              </w:rPr>
              <w:t>培训阶段</w:t>
            </w:r>
          </w:p>
        </w:tc>
        <w:tc>
          <w:tcPr>
            <w:tcW w:w="1256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kern w:val="0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kern w:val="0"/>
                <w:sz w:val="24"/>
                <w14:textFill>
                  <w14:solidFill>
                    <w14:schemeClr w14:val="bg1"/>
                  </w14:solidFill>
                </w14:textFill>
              </w:rPr>
              <w:t>时间</w:t>
            </w:r>
          </w:p>
        </w:tc>
        <w:tc>
          <w:tcPr>
            <w:tcW w:w="5754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2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kern w:val="0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kern w:val="0"/>
                <w:sz w:val="24"/>
                <w14:textFill>
                  <w14:solidFill>
                    <w14:schemeClr w14:val="bg1"/>
                  </w14:solidFill>
                </w14:textFill>
              </w:rPr>
              <w:t>工作内容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297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E8E8E8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报名阶段</w:t>
            </w:r>
          </w:p>
        </w:tc>
        <w:tc>
          <w:tcPr>
            <w:tcW w:w="1256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约2周</w:t>
            </w:r>
          </w:p>
        </w:tc>
        <w:tc>
          <w:tcPr>
            <w:tcW w:w="5754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zh-TW"/>
              </w:rPr>
              <w:t>发放培训通知，部署培训工作；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2.建立培训管理团队，进行训前指导；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40" w:firstLineChars="100"/>
              <w:textAlignment w:val="auto"/>
              <w:outlineLvl w:val="0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44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3.学员实名注册，使用学习卡进入班级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  <w:jc w:val="center"/>
        </w:trPr>
        <w:tc>
          <w:tcPr>
            <w:tcW w:w="1297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E8E8E8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学习阶段</w:t>
            </w:r>
          </w:p>
        </w:tc>
        <w:tc>
          <w:tcPr>
            <w:tcW w:w="1256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约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个月</w:t>
            </w:r>
          </w:p>
        </w:tc>
        <w:tc>
          <w:tcPr>
            <w:tcW w:w="5754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1.参训学员按照教学计划，完成规定课程学习，参加交流研讨，撰写研修心得，完成各项考核要求后在线打印学时证明；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2.参训单位加强统筹，做好培训中期的督学与促学工作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297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E8E8E8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总结阶段</w:t>
            </w:r>
          </w:p>
        </w:tc>
        <w:tc>
          <w:tcPr>
            <w:tcW w:w="1256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约1周</w:t>
            </w:r>
          </w:p>
        </w:tc>
        <w:tc>
          <w:tcPr>
            <w:tcW w:w="5754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开展培训评估与总结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bCs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sz w:val="30"/>
          <w:szCs w:val="30"/>
        </w:rPr>
        <w:t>四、培训内容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本次培训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聚焦中高本一体化人才培养模式创新，旨在提升职业学校中高本贯通培养办学水平，从政策解读、路径探索、经验思考三个层面，设置了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0"/>
          <w:highlight w:val="none"/>
          <w:lang w:val="en-US" w:eastAsia="zh-CN"/>
        </w:rPr>
        <w:t>“职普融通视阈下中高本一体化发展内涵、定位与举措”“中高本一体化人才培养方案研制”“中高本一体化专业建设与课程体系构建”“中高本一体化师资队伍建设”“中高本一体化人才培养典型案例分析”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五大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课程模块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旨在启发职业学校从办学定位、人才培养、专业对接、课程衔接、师资培养等多方面探索中高本一体化办学之路，学方法、促创新、育特色，促进高质量发展。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具体课程详见附件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1。</w:t>
      </w:r>
      <w:r>
        <mc:AlternateContent>
          <mc:Choice Requires="wpg">
            <w:drawing>
              <wp:inline distT="0" distB="0" distL="114300" distR="114300">
                <wp:extent cx="5443220" cy="2173605"/>
                <wp:effectExtent l="0" t="0" r="0" b="0"/>
                <wp:docPr id="80" name="组合 80" descr="KSO_WM_BEAUTIFY_FLAG=#wm#&amp;KSO_WM_TAG_VERSION=1.0&amp;KSO_WM_TEMPLATE_CATEGORY=wpsdiag&amp;KSO_WM_TEMPLATE_INDEX=20163482&amp;KSO_WM_UNIT_DIAGRAM_SCHEMECOLOR_ID=Flow&amp;KSO_WM_UNIT_ID=wpsdiag20163482_3*i*1&amp;KSO_WM_UNIT_TYPE=i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3220" cy="2173605"/>
                          <a:chOff x="-134596" y="668440"/>
                          <a:chExt cx="6018524" cy="2403045"/>
                        </a:xfrm>
                      </wpg:grpSpPr>
                      <wpg:grpSp>
                        <wpg:cNvPr id="78" name="组合 78"/>
                        <wpg:cNvGrpSpPr/>
                        <wpg:grpSpPr>
                          <a:xfrm>
                            <a:off x="-134596" y="668440"/>
                            <a:ext cx="6018524" cy="2403045"/>
                            <a:chOff x="-81751" y="668519"/>
                            <a:chExt cx="6019161" cy="2403332"/>
                          </a:xfrm>
                        </wpg:grpSpPr>
                        <wpg:grpSp>
                          <wpg:cNvPr id="65" name="组合 65"/>
                          <wpg:cNvGrpSpPr/>
                          <wpg:grpSpPr>
                            <a:xfrm>
                              <a:off x="1419060" y="733257"/>
                              <a:ext cx="1520521" cy="1470441"/>
                              <a:chOff x="1419060" y="733257"/>
                              <a:chExt cx="3546764" cy="3511603"/>
                            </a:xfrm>
                          </wpg:grpSpPr>
                          <wps:wsp>
                            <wps:cNvPr id="42" name="椭圆 42" descr="KSO_WM_UNIT_INDEX=1_1&amp;KSO_WM_UNIT_TYPE=n_i&amp;KSO_WM_UNIT_ID=wpsdiag20163482_3*n_i*1_1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1733096" y="1043567"/>
                                <a:ext cx="2900219" cy="28909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38100" cap="flat" cmpd="sng">
                                <a:solidFill>
                                  <a:srgbClr val="D0CECE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43" name="椭圆 43" descr="KSO_WM_UNIT_INDEX=1_2&amp;KSO_WM_UNIT_TYPE=n_i&amp;KSO_WM_UNIT_ID=wpsdiag20163482_3*n_i*1_2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1419060" y="2442876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44" name="椭圆 44" descr="KSO_WM_UNIT_INDEX=1_3&amp;KSO_WM_UNIT_TYPE=n_i&amp;KSO_WM_UNIT_ID=wpsdiag20163482_3*n_i*1_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1489024" y="1956268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45" name="椭圆 45" descr="KSO_WM_UNIT_INDEX=1_4&amp;KSO_WM_UNIT_TYPE=n_i&amp;KSO_WM_UNIT_ID=wpsdiag20163482_3*n_i*1_4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1693247" y="1509081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46" name="椭圆 46" descr="KSO_WM_UNIT_INDEX=1_5&amp;KSO_WM_UNIT_TYPE=n_i&amp;KSO_WM_UNIT_ID=wpsdiag20163482_3*n_i*1_5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2015184" y="1137545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47" name="椭圆 47" descr="KSO_WM_UNIT_INDEX=1_6&amp;KSO_WM_UNIT_TYPE=n_i&amp;KSO_WM_UNIT_ID=wpsdiag20163482_3*n_i*1_6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2428755" y="871760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48" name="椭圆 48" descr="KSO_WM_UNIT_INDEX=1_7&amp;KSO_WM_UNIT_TYPE=n_i&amp;KSO_WM_UNIT_ID=wpsdiag20163482_3*n_i*1_7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2900454" y="733257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49" name="椭圆 49" descr="KSO_WM_UNIT_INDEX=1_8&amp;KSO_WM_UNIT_TYPE=n_i&amp;KSO_WM_UNIT_ID=wpsdiag20163482_3*n_i*1_8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3392066" y="733257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0" name="椭圆 50" descr="KSO_WM_UNIT_INDEX=1_9&amp;KSO_WM_UNIT_TYPE=n_i&amp;KSO_WM_UNIT_ID=wpsdiag20163482_3*n_i*1_9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3863765" y="871760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1" name="椭圆 51" descr="KSO_WM_UNIT_INDEX=1_10&amp;KSO_WM_UNIT_TYPE=n_i&amp;KSO_WM_UNIT_ID=wpsdiag20163482_3*n_i*1_10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4277335" y="1137545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2" name="椭圆 52" descr="KSO_WM_UNIT_INDEX=1_11&amp;KSO_WM_UNIT_TYPE=n_i&amp;KSO_WM_UNIT_ID=wpsdiag20163482_3*n_i*1_11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4599273" y="1509081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3" name="椭圆 53" descr="KSO_WM_UNIT_INDEX=1_12&amp;KSO_WM_UNIT_TYPE=n_i&amp;KSO_WM_UNIT_ID=wpsdiag20163482_3*n_i*1_12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4803496" y="1956267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4" name="椭圆 54" descr="KSO_WM_UNIT_INDEX=1_13&amp;KSO_WM_UNIT_TYPE=n_i&amp;KSO_WM_UNIT_ID=wpsdiag20163482_3*n_i*1_1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4873460" y="2442876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5" name="椭圆 55" descr="KSO_WM_UNIT_INDEX=1_14&amp;KSO_WM_UNIT_TYPE=n_i&amp;KSO_WM_UNIT_ID=wpsdiag20163482_3*n_i*1_14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4803496" y="2929485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6" name="椭圆 56" descr="KSO_WM_UNIT_INDEX=1_15&amp;KSO_WM_UNIT_TYPE=n_i&amp;KSO_WM_UNIT_ID=wpsdiag20163482_3*n_i*1_15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4599273" y="3376671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7" name="椭圆 57" descr="KSO_WM_UNIT_INDEX=1_16&amp;KSO_WM_UNIT_TYPE=n_i&amp;KSO_WM_UNIT_ID=wpsdiag20163482_3*n_i*1_16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4277335" y="3748207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8" name="椭圆 58" descr="KSO_WM_UNIT_INDEX=1_17&amp;KSO_WM_UNIT_TYPE=n_i&amp;KSO_WM_UNIT_ID=wpsdiag20163482_3*n_i*1_17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3863765" y="4013993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59" name="椭圆 59" descr="KSO_WM_UNIT_INDEX=1_18&amp;KSO_WM_UNIT_TYPE=n_i&amp;KSO_WM_UNIT_ID=wpsdiag20163482_3*n_i*1_18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3392067" y="4152496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60" name="椭圆 60" descr="KSO_WM_UNIT_INDEX=1_19&amp;KSO_WM_UNIT_TYPE=n_i&amp;KSO_WM_UNIT_ID=wpsdiag20163482_3*n_i*1_19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2900453" y="4152496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61" name="椭圆 61" descr="KSO_WM_UNIT_INDEX=1_20&amp;KSO_WM_UNIT_TYPE=n_i&amp;KSO_WM_UNIT_ID=wpsdiag20163482_3*n_i*1_20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2428756" y="4013993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62" name="椭圆 62" descr="KSO_WM_UNIT_INDEX=1_21&amp;KSO_WM_UNIT_TYPE=n_i&amp;KSO_WM_UNIT_ID=wpsdiag20163482_3*n_i*1_21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2015184" y="3748207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63" name="椭圆 63" descr="KSO_WM_UNIT_INDEX=1_22&amp;KSO_WM_UNIT_TYPE=n_i&amp;KSO_WM_UNIT_ID=wpsdiag20163482_3*n_i*1_22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1693247" y="3376671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  <wps:wsp>
                            <wps:cNvPr id="64" name="椭圆 64" descr="KSO_WM_UNIT_INDEX=1_23&amp;KSO_WM_UNIT_TYPE=n_i&amp;KSO_WM_UNIT_ID=wpsdiag20163482_3*n_i*1_2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/>
                            <wps:cNvSpPr/>
                            <wps:spPr>
                              <a:xfrm>
                                <a:off x="1489024" y="2929485"/>
                                <a:ext cx="92364" cy="92364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rgbClr val="6A656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lIns="41" tIns="15819" rIns="41" bIns="15819" anchor="ctr" anchorCtr="0" upright="1"/>
                          </wps:wsp>
                        </wpg:grpSp>
                        <wps:wsp>
                          <wps:cNvPr id="66" name="椭圆 66" descr="KSO_WM_UNIT_INDEX=1_25&amp;KSO_WM_UNIT_TYPE=n_i&amp;KSO_WM_UNIT_ID=wpsdiag20163482_3*n_i*1_25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5&amp;KSO_WM_UNIT_LINE_BACK_SCHEMECOLOR_INDEX=0"/>
                          <wps:cNvSpPr/>
                          <wps:spPr>
                            <a:xfrm>
                              <a:off x="2770230" y="1043975"/>
                              <a:ext cx="69057" cy="66972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C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lIns="41" tIns="15819" rIns="41" bIns="15819" anchor="ctr" anchorCtr="0" upright="1"/>
                        </wps:wsp>
                        <wps:wsp>
                          <wps:cNvPr id="67" name="椭圆 67" descr="KSO_WM_UNIT_INDEX=1_26&amp;KSO_WM_UNIT_TYPE=n_i&amp;KSO_WM_UNIT_ID=wpsdiag20163482_3*n_i*1_26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7&amp;KSO_WM_UNIT_LINE_BACK_SCHEMECOLOR_INDEX=0"/>
                          <wps:cNvSpPr/>
                          <wps:spPr>
                            <a:xfrm>
                              <a:off x="2452391" y="2092877"/>
                              <a:ext cx="69057" cy="66972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00B0F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lIns="41" tIns="15819" rIns="41" bIns="15819" anchor="ctr" anchorCtr="0" upright="1"/>
                        </wps:wsp>
                        <wps:wsp>
                          <wps:cNvPr id="68" name="直接连接符 68" descr="KSO_WM_UNIT_INDEX=1_27&amp;KSO_WM_UNIT_TYPE=n_i&amp;KSO_WM_UNIT_ID=wpsdiag20163482_3*n_i*1_27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7&amp;KSO_WM_UNIT_LINE_BACK_SCHEMECOLOR_INDEX=0"/>
                          <wps:cNvCnPr/>
                          <wps:spPr>
                            <a:xfrm flipV="1">
                              <a:off x="2486313" y="2145701"/>
                              <a:ext cx="0" cy="588073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B0F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圆角矩形 69" descr="KSO_WM_UNIT_INDEX=1_2_2_1&amp;KSO_WM_UNIT_TYPE=n_h_h_a&amp;KSO_WM_UNIT_ID=wpsdiag20163482_3*n_h_h_a*1_2_2_1&amp;KSO_WM_UNIT_LAYERLEVEL=1_1_1_1&amp;KSO_WM_UNIT_HIGHLIGHT=0&amp;KSO_WM_UNIT_CLEAR=0&amp;KSO_WM_UNIT_COMPATIBLE=0&amp;KSO_WM_UNIT_PRESET_TEXT=LOREM IPSUM&amp;KSO_WM_UNIT_VALUE=20&amp;KSO_WM_TAG_VERSION=1.0&amp;KSO_WM_BEAUTIFY_FLAG=#wm#&amp;KSO_WM_TEMPLATE_CATEGORY=wpsdiag&amp;KSO_WM_TEMPLATE_INDEX=20163482&amp;KSO_WM_SLIDE_ITEM_CNT=3&amp;KSO_WM_DIAGRAM_GROUP_CODE=n1_1&amp;KSO_WM_UNIT_FILL_TYPE=1&amp;KSO_WM_UNIT_FILL_FORE_SCHEMECOLOR_INDEX=7&amp;KSO_WM_UNIT_FILL_BACK_SCHEMECOLOR_INDEX=0&amp;KSO_WM_UNIT_TEXT_FILL_TYPE=1&amp;KSO_WM_UNIT_TEXT_FILL_FORE_SCHEMECOLOR_INDEX=1"/>
                          <wps:cNvSpPr/>
                          <wps:spPr>
                            <a:xfrm>
                              <a:off x="1373968" y="2397405"/>
                              <a:ext cx="1281065" cy="33241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color w:val="FFFFFF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  <w:sz w:val="24"/>
                                    <w:szCs w:val="24"/>
                                    <w:lang w:val="en-US" w:eastAsia="zh-CN"/>
                                  </w:rPr>
                                  <w:t>经验思考</w:t>
                                </w:r>
                              </w:p>
                            </w:txbxContent>
                          </wps:txbx>
                          <wps:bodyPr lIns="0" tIns="0" rIns="0" bIns="0" anchor="ctr" anchorCtr="0" upright="1"/>
                        </wps:wsp>
                        <wps:wsp>
                          <wps:cNvPr id="70" name="直接连接符 70" descr="KSO_WM_UNIT_INDEX=1_30&amp;KSO_WM_UNIT_TYPE=n_i&amp;KSO_WM_UNIT_ID=wpsdiag20163482_3*n_i*1_30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5&amp;KSO_WM_UNIT_LINE_BACK_SCHEMECOLOR_INDEX=0"/>
                          <wps:cNvCnPr/>
                          <wps:spPr>
                            <a:xfrm>
                              <a:off x="2853920" y="1077461"/>
                              <a:ext cx="21511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C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1" name="圆角矩形 71" descr="KSO_WM_UNIT_INDEX=1_2_1_1&amp;KSO_WM_UNIT_TYPE=n_h_h_a&amp;KSO_WM_UNIT_ID=wpsdiag20163482_3*n_h_h_a*1_2_1_1&amp;KSO_WM_UNIT_LAYERLEVEL=1_1_1_1&amp;KSO_WM_UNIT_HIGHLIGHT=0&amp;KSO_WM_UNIT_CLEAR=0&amp;KSO_WM_UNIT_COMPATIBLE=0&amp;KSO_WM_UNIT_PRESET_TEXT=LOREM IPSUM&amp;KSO_WM_UNIT_VALUE=20&amp;KSO_WM_TAG_VERSION=1.0&amp;KSO_WM_BEAUTIFY_FLAG=#wm#&amp;KSO_WM_TEMPLATE_CATEGORY=wpsdiag&amp;KSO_WM_TEMPLATE_INDEX=20163482&amp;KSO_WM_SLIDE_ITEM_CNT=3&amp;KSO_WM_DIAGRAM_GROUP_CODE=n1_1&amp;KSO_WM_UNIT_FILL_TYPE=1&amp;KSO_WM_UNIT_FILL_FORE_SCHEMECOLOR_INDEX=5&amp;KSO_WM_UNIT_FILL_BACK_SCHEMECOLOR_INDEX=0&amp;KSO_WM_UNIT_TEXT_FILL_TYPE=1&amp;KSO_WM_UNIT_TEXT_FILL_FORE_SCHEMECOLOR_INDEX=1"/>
                          <wps:cNvSpPr/>
                          <wps:spPr>
                            <a:xfrm>
                              <a:off x="3069236" y="959603"/>
                              <a:ext cx="1281064" cy="3428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12700">
                              <a:solidFill>
                                <a:srgbClr val="0088E8"/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color w:val="FFFFFF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  <w:sz w:val="24"/>
                                    <w:szCs w:val="24"/>
                                    <w:lang w:val="en-US" w:eastAsia="zh-CN"/>
                                  </w:rPr>
                                  <w:t>路径探索</w:t>
                                </w:r>
                              </w:p>
                            </w:txbxContent>
                          </wps:txbx>
                          <wps:bodyPr lIns="0" tIns="0" rIns="0" bIns="0" anchor="ctr" anchorCtr="0" upright="1"/>
                        </wps:wsp>
                        <wps:wsp>
                          <wps:cNvPr id="72" name="椭圆 72" descr="KSO_WM_UNIT_INDEX=1_33&amp;KSO_WM_UNIT_TYPE=n_i&amp;KSO_WM_UNIT_ID=wpsdiag20163482_3*n_i*1_3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6&amp;KSO_WM_UNIT_LINE_BACK_SCHEMECOLOR_INDEX=0"/>
                          <wps:cNvSpPr/>
                          <wps:spPr>
                            <a:xfrm>
                              <a:off x="1432839" y="1231230"/>
                              <a:ext cx="69057" cy="66972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7A30A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lIns="41" tIns="15819" rIns="41" bIns="15819" anchor="ctr" anchorCtr="0" upright="1"/>
                        </wps:wsp>
                        <wps:wsp>
                          <wps:cNvPr id="73" name="直接连接符 73" descr="KSO_WM_UNIT_INDEX=1_34&amp;KSO_WM_UNIT_TYPE=n_i&amp;KSO_WM_UNIT_ID=wpsdiag20163482_3*n_i*1_34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6&amp;KSO_WM_UNIT_LINE_BACK_SCHEMECOLOR_INDEX=0"/>
                          <wps:cNvCnPr/>
                          <wps:spPr>
                            <a:xfrm flipV="1">
                              <a:off x="1467288" y="752694"/>
                              <a:ext cx="4807" cy="492683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7A30A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4" name="圆角矩形 74" descr="KSO_WM_UNIT_INDEX=1_2_3_1&amp;KSO_WM_UNIT_TYPE=n_h_h_a&amp;KSO_WM_UNIT_ID=wpsdiag20163482_3*n_h_h_a*1_2_3_1&amp;KSO_WM_UNIT_LAYERLEVEL=1_1_1_1&amp;KSO_WM_UNIT_HIGHLIGHT=0&amp;KSO_WM_UNIT_CLEAR=0&amp;KSO_WM_UNIT_COMPATIBLE=0&amp;KSO_WM_UNIT_PRESET_TEXT=LOREM IPSUM&amp;KSO_WM_UNIT_VALUE=18&amp;KSO_WM_TAG_VERSION=1.0&amp;KSO_WM_BEAUTIFY_FLAG=#wm#&amp;KSO_WM_TEMPLATE_CATEGORY=wpsdiag&amp;KSO_WM_TEMPLATE_INDEX=20163482&amp;KSO_WM_SLIDE_ITEM_CNT=3&amp;KSO_WM_DIAGRAM_GROUP_CODE=n1_1&amp;KSO_WM_UNIT_FILL_TYPE=1&amp;KSO_WM_UNIT_FILL_FORE_SCHEMECOLOR_INDEX=6&amp;KSO_WM_UNIT_FILL_BACK_SCHEMECOLOR_INDEX=0&amp;KSO_WM_UNIT_TEXT_FILL_TYPE=1&amp;KSO_WM_UNIT_TEXT_FILL_FORE_SCHEMECOLOR_INDEX=12"/>
                          <wps:cNvSpPr/>
                          <wps:spPr>
                            <a:xfrm>
                              <a:off x="258745" y="668519"/>
                              <a:ext cx="1248217" cy="3380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B0F0"/>
                            </a:solidFill>
                            <a:ln w="1270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color w:val="FFFFFF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  <w:sz w:val="24"/>
                                    <w:szCs w:val="24"/>
                                    <w:lang w:val="en-US" w:eastAsia="zh-CN"/>
                                  </w:rPr>
                                  <w:t>政策解读</w:t>
                                </w:r>
                              </w:p>
                            </w:txbxContent>
                          </wps:txbx>
                          <wps:bodyPr lIns="0" tIns="0" rIns="0" bIns="0" anchor="ctr" anchorCtr="0" upright="1"/>
                        </wps:wsp>
                        <wps:wsp>
                          <wps:cNvPr id="75" name="矩形 75" descr="KSO_WM_UNIT_INDEX=1_2_3_1&amp;KSO_WM_UNIT_TYPE=n_h_h_f&amp;KSO_WM_UNIT_ID=wpsdiag20163482_3*n_h_h_f*1_2_3_1&amp;KSO_WM_UNIT_LAYERLEVEL=1_1_1_1&amp;KSO_WM_UNIT_HIGHLIGHT=0&amp;KSO_WM_UNIT_CLEAR=0&amp;KSO_WM_UNIT_COMPATIBLE=0&amp;KSO_WM_UNIT_PRESET_TEXT=Lorem ipsum dolor sit amet, consectetur adipiscing elit.&amp;KSO_WM_UNIT_VALUE=40&amp;KSO_WM_TAG_VERSION=1.0&amp;KSO_WM_BEAUTIFY_FLAG=#wm#&amp;KSO_WM_TEMPLATE_CATEGORY=wpsdiag&amp;KSO_WM_TEMPLATE_INDEX=20163482&amp;KSO_WM_SLIDE_ITEM_CNT=3&amp;KSO_WM_DIAGRAM_GROUP_CODE=n1_1&amp;KSO_WM_UNIT_TEXT_FILL_TYPE=1&amp;KSO_WM_UNIT_TEXT_FILL_FORE_SCHEMECOLOR_INDEX=13"/>
                          <wps:cNvSpPr/>
                          <wps:spPr>
                            <a:xfrm>
                              <a:off x="-81751" y="1140374"/>
                              <a:ext cx="1535835" cy="7402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textAlignment w:val="baseline"/>
                                  <w:rPr>
                                    <w:rFonts w:ascii="微软雅黑" w:hAnsi="微软雅黑" w:eastAsia="微软雅黑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color w:val="000000"/>
                                    <w:kern w:val="24"/>
                                    <w:sz w:val="20"/>
                                    <w:szCs w:val="20"/>
                                    <w:lang w:val="en-US" w:eastAsia="zh-CN"/>
                                  </w:rPr>
                                  <w:t>明确定位 找准方向</w:t>
                                </w:r>
                              </w:p>
                            </w:txbxContent>
                          </wps:txbx>
                          <wps:bodyPr lIns="42185" tIns="21093" rIns="42185" bIns="21093" upright="1"/>
                        </wps:wsp>
                        <wps:wsp>
                          <wps:cNvPr id="76" name="矩形 76" descr="KSO_WM_UNIT_INDEX=1_2_2_1&amp;KSO_WM_UNIT_TYPE=n_h_h_f&amp;KSO_WM_UNIT_ID=wpsdiag20163482_3*n_h_h_f*1_2_2_1&amp;KSO_WM_UNIT_LAYERLEVEL=1_1_1_1&amp;KSO_WM_UNIT_HIGHLIGHT=0&amp;KSO_WM_UNIT_CLEAR=0&amp;KSO_WM_UNIT_COMPATIBLE=0&amp;KSO_WM_UNIT_PRESET_TEXT=Lorem ipsum dolor sit amet, consectetur adipiscing elit.&amp;KSO_WM_UNIT_VALUE=35&amp;KSO_WM_TAG_VERSION=1.0&amp;KSO_WM_BEAUTIFY_FLAG=#wm#&amp;KSO_WM_TEMPLATE_CATEGORY=wpsdiag&amp;KSO_WM_TEMPLATE_INDEX=20163482&amp;KSO_WM_SLIDE_ITEM_CNT=3&amp;KSO_WM_DIAGRAM_GROUP_CODE=n1_1&amp;KSO_WM_UNIT_TEXT_FILL_TYPE=1&amp;KSO_WM_UNIT_TEXT_FILL_FORE_SCHEMECOLOR_INDEX=13"/>
                          <wps:cNvSpPr/>
                          <wps:spPr>
                            <a:xfrm>
                              <a:off x="1407617" y="2696180"/>
                              <a:ext cx="2349019" cy="3756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textAlignment w:val="baseline"/>
                                  <w:rPr>
                                    <w:rFonts w:hint="eastAsia" w:ascii="楷体" w:hAnsi="楷体" w:eastAsia="楷体" w:cs="楷体"/>
                                    <w:bCs/>
                                    <w:color w:val="auto"/>
                                    <w:sz w:val="20"/>
                                    <w:szCs w:val="20"/>
                                    <w:highlight w:val="none"/>
                                    <w:lang w:val="en-US" w:eastAsia="zh-CN"/>
                                  </w:rPr>
                                </w:pP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beforeAutospacing="0" w:after="0" w:afterAutospacing="0" w:line="192" w:lineRule="auto"/>
                                  <w:jc w:val="center"/>
                                  <w:textAlignment w:val="baseline"/>
                                  <w:rPr>
                                    <w:rFonts w:hint="eastAsia" w:ascii="楷体" w:hAnsi="楷体" w:eastAsia="楷体" w:cs="楷体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Cs/>
                                    <w:color w:val="auto"/>
                                    <w:sz w:val="20"/>
                                    <w:szCs w:val="20"/>
                                    <w:highlight w:val="none"/>
                                    <w:lang w:val="en-US" w:eastAsia="zh-CN"/>
                                  </w:rPr>
                                  <w:t>集思优质案例 学习典型经验</w:t>
                                </w:r>
                              </w:p>
                            </w:txbxContent>
                          </wps:txbx>
                          <wps:bodyPr lIns="42185" tIns="21093" rIns="42185" bIns="21093" upright="1"/>
                        </wps:wsp>
                        <wps:wsp>
                          <wps:cNvPr id="77" name="矩形 77" descr="KSO_WM_UNIT_INDEX=1_2_1_1&amp;KSO_WM_UNIT_TYPE=n_h_h_f&amp;KSO_WM_UNIT_ID=wpsdiag20163482_3*n_h_h_f*1_2_1_1&amp;KSO_WM_UNIT_LAYERLEVEL=1_1_1_1&amp;KSO_WM_UNIT_HIGHLIGHT=0&amp;KSO_WM_UNIT_CLEAR=0&amp;KSO_WM_UNIT_COMPATIBLE=0&amp;KSO_WM_UNIT_PRESET_TEXT=Lorem ipsum dolor sit amet, consectetur adipiscing elit.&amp;KSO_WM_UNIT_VALUE=35&amp;KSO_WM_TAG_VERSION=1.0&amp;KSO_WM_BEAUTIFY_FLAG=#wm#&amp;KSO_WM_TEMPLATE_CATEGORY=wpsdiag&amp;KSO_WM_TEMPLATE_INDEX=20163482&amp;KSO_WM_SLIDE_ITEM_CNT=3&amp;KSO_WM_DIAGRAM_GROUP_CODE=n1_1&amp;KSO_WM_UNIT_TEXT_FILL_TYPE=1&amp;KSO_WM_UNIT_TEXT_FILL_FORE_SCHEMECOLOR_INDEX=13"/>
                          <wps:cNvSpPr/>
                          <wps:spPr>
                            <a:xfrm>
                              <a:off x="3070838" y="1440205"/>
                              <a:ext cx="2866572" cy="6712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spacing w:beforeLines="0" w:afterLines="0" w:line="240" w:lineRule="auto"/>
                                  <w:jc w:val="left"/>
                                  <w:textAlignment w:val="auto"/>
                                  <w:rPr>
                                    <w:rFonts w:hint="eastAsia" w:ascii="楷体" w:hAnsi="楷体" w:eastAsia="楷体" w:cs="楷体"/>
                                    <w:bCs/>
                                    <w:color w:val="auto"/>
                                    <w:sz w:val="20"/>
                                    <w:szCs w:val="20"/>
                                    <w:highlight w:val="none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Cs/>
                                    <w:color w:val="auto"/>
                                    <w:sz w:val="20"/>
                                    <w:szCs w:val="20"/>
                                    <w:highlight w:val="none"/>
                                    <w:lang w:val="en-US" w:eastAsia="zh-CN"/>
                                  </w:rPr>
                                  <w:t>人才培养方案—顶层设计特色培养模式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spacing w:line="240" w:lineRule="auto"/>
                                  <w:textAlignment w:val="auto"/>
                                  <w:rPr>
                                    <w:rFonts w:hint="eastAsia" w:ascii="楷体" w:hAnsi="楷体" w:eastAsia="楷体" w:cs="楷体"/>
                                    <w:bCs/>
                                    <w:color w:val="auto"/>
                                    <w:sz w:val="20"/>
                                    <w:szCs w:val="20"/>
                                    <w:highlight w:val="none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Cs/>
                                    <w:color w:val="auto"/>
                                    <w:sz w:val="20"/>
                                    <w:szCs w:val="20"/>
                                    <w:highlight w:val="none"/>
                                    <w:lang w:val="en-US" w:eastAsia="zh-CN"/>
                                  </w:rPr>
                                  <w:t>专业与课程—构建人才培养教学体系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spacing w:line="240" w:lineRule="auto"/>
                                  <w:textAlignment w:val="auto"/>
                                  <w:rPr>
                                    <w:rFonts w:hint="eastAsia" w:ascii="楷体" w:hAnsi="楷体" w:eastAsia="楷体" w:cs="楷体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Cs/>
                                    <w:color w:val="auto"/>
                                    <w:sz w:val="20"/>
                                    <w:szCs w:val="20"/>
                                    <w:highlight w:val="none"/>
                                    <w:lang w:val="en-US" w:eastAsia="zh-CN"/>
                                  </w:rPr>
                                  <w:t>队伍建设—打造人才培养优质师资</w:t>
                                </w:r>
                              </w:p>
                            </w:txbxContent>
                          </wps:txbx>
                          <wps:bodyPr lIns="42185" tIns="21093" rIns="42185" bIns="21093" upright="1"/>
                        </wps:wsp>
                      </wpg:grpSp>
                      <wps:wsp>
                        <wps:cNvPr id="79" name="矩形 79" descr="KSO_WM_UNIT_INDEX=1_1_1&amp;KSO_WM_UNIT_TYPE=n_h_a&amp;KSO_WM_UNIT_ID=wpsdiag20163482_3*n_h_a*1_1_1&amp;KSO_WM_UNIT_LAYERLEVEL=1_1_1&amp;KSO_WM_UNIT_HIGHLIGHT=0&amp;KSO_WM_UNIT_CLEAR=0&amp;KSO_WM_UNIT_COMPATIBLE=0&amp;KSO_WM_UNIT_PRESET_TEXT=LOREM&amp;KSO_WM_UNIT_VALUE=5&amp;KSO_WM_TAG_VERSION=1.0&amp;KSO_WM_BEAUTIFY_FLAG=#wm#&amp;KSO_WM_TEMPLATE_CATEGORY=wpsdiag&amp;KSO_WM_TEMPLATE_INDEX=20163482&amp;KSO_WM_SLIDE_ITEM_CNT=3&amp;KSO_WM_DIAGRAM_GROUP_CODE=n1_1&amp;KSO_WM_UNIT_TEXT_FILL_TYPE=1&amp;KSO_WM_UNIT_TEXT_FILL_FORE_SCHEMECOLOR_INDEX=13"/>
                        <wps:cNvSpPr/>
                        <wps:spPr>
                          <a:xfrm>
                            <a:off x="1518035" y="1192304"/>
                            <a:ext cx="1147148" cy="54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textAlignment w:val="baselin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2E54A1" w:themeColor="accent1" w:themeShade="BF"/>
                                  <w:sz w:val="24"/>
                                  <w:szCs w:val="24"/>
                                  <w:highlight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2E54A1" w:themeColor="accent1" w:themeShade="BF"/>
                                  <w:sz w:val="24"/>
                                  <w:szCs w:val="24"/>
                                  <w:highlight w:val="none"/>
                                  <w:lang w:val="en-US" w:eastAsia="zh-CN"/>
                                </w:rPr>
                                <w:t>中高本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192" w:lineRule="auto"/>
                                <w:jc w:val="center"/>
                                <w:textAlignment w:val="baselin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2E54A1" w:themeColor="accent1" w:themeShade="BF"/>
                                  <w:sz w:val="22"/>
                                  <w:szCs w:val="22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2E54A1" w:themeColor="accent1" w:themeShade="BF"/>
                                  <w:sz w:val="24"/>
                                  <w:szCs w:val="24"/>
                                  <w:highlight w:val="none"/>
                                  <w:lang w:val="en-US" w:eastAsia="zh-CN"/>
                                </w:rPr>
                                <w:t>一体化培养</w:t>
                              </w:r>
                            </w:p>
                          </w:txbxContent>
                        </wps:txbx>
                        <wps:bodyPr lIns="42185" tIns="21093" rIns="42185" bIns="21093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alt="KSO_WM_BEAUTIFY_FLAG=#wm#&amp;KSO_WM_TAG_VERSION=1.0&amp;KSO_WM_TEMPLATE_CATEGORY=wpsdiag&amp;KSO_WM_TEMPLATE_INDEX=20163482&amp;KSO_WM_UNIT_DIAGRAM_SCHEMECOLOR_ID=Flow&amp;KSO_WM_UNIT_ID=wpsdiag20163482_3*i*1&amp;KSO_WM_UNIT_TYPE=i" style="height:171.15pt;width:428.6pt;" coordorigin="-134596,668440" coordsize="6018524,2403045" o:gfxdata="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">
                <o:lock v:ext="edit" aspectratio="f"/>
                <v:group id="_x0000_s1026" o:spid="_x0000_s1026" o:spt="203" style="position:absolute;left:-134596;top:668440;height:2403045;width:6018524;" coordorigin="-81751,668519" coordsize="6019161,2403332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1419060;top:733257;height:1470441;width:1520521;" coordorigin="1419060,733257" coordsize="3546764,3511603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alt="KSO_WM_UNIT_INDEX=1_1&amp;KSO_WM_UNIT_TYPE=n_i&amp;KSO_WM_UNIT_ID=wpsdiag20163482_3*n_i*1_1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1733096;top:1043567;height:2890982;width:2900219;v-text-anchor:middle;" fillcolor="#B6C7EA [1300]" filled="t" stroked="t" coordsize="21600,21600" o:gfxdata="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QBSi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3pt" color="#D0CECE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2&amp;KSO_WM_UNIT_TYPE=n_i&amp;KSO_WM_UNIT_ID=wpsdiag20163482_3*n_i*1_2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1419060;top:2442876;height:92364;width:92364;v-text-anchor:middle;" filled="f" stroked="t" coordsize="21600,21600" o:gfxdata="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umC5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3&amp;KSO_WM_UNIT_TYPE=n_i&amp;KSO_WM_UNIT_ID=wpsdiag20163482_3*n_i*1_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1489024;top:1956268;height:92364;width:92364;v-text-anchor:middle;" filled="f" stroked="t" coordsize="21600,21600" o:gfxdata="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T+M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4&amp;KSO_WM_UNIT_TYPE=n_i&amp;KSO_WM_UNIT_ID=wpsdiag20163482_3*n_i*1_4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1693247;top:1509081;height:92364;width:92364;v-text-anchor:middle;" filled="f" stroked="t" coordsize="21600,21600" o:gfxdata="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H11W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5&amp;KSO_WM_UNIT_TYPE=n_i&amp;KSO_WM_UNIT_ID=wpsdiag20163482_3*n_i*1_5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2015184;top:1137545;height:92364;width:92364;v-text-anchor:middle;" filled="f" stroked="t" coordsize="21600,21600" o:gfxdata="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Nwy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6&amp;KSO_WM_UNIT_TYPE=n_i&amp;KSO_WM_UNIT_ID=wpsdiag20163482_3*n_i*1_6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2428755;top:871760;height:92364;width:92364;v-text-anchor:middle;" filled="f" stroked="t" coordsize="21600,21600" o:gfxdata="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BZr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7&amp;KSO_WM_UNIT_TYPE=n_i&amp;KSO_WM_UNIT_ID=wpsdiag20163482_3*n_i*1_7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2900454;top:733257;height:92364;width:92364;v-text-anchor:middle;" filled="f" stroked="t" coordsize="21600,21600" o:gfxdata="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h7yy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8&amp;KSO_WM_UNIT_TYPE=n_i&amp;KSO_WM_UNIT_ID=wpsdiag20163482_3*n_i*1_8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3392066;top:733257;height:92364;width:92364;v-text-anchor:middle;" filled="f" stroked="t" coordsize="21600,21600" o:gfxdata="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UldT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9&amp;KSO_WM_UNIT_TYPE=n_i&amp;KSO_WM_UNIT_ID=wpsdiag20163482_3*n_i*1_9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3863765;top:871760;height:92364;width:92364;v-text-anchor:middle;" filled="f" stroked="t" coordsize="21600,21600" o:gfxdata="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bFoE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0&amp;KSO_WM_UNIT_TYPE=n_i&amp;KSO_WM_UNIT_ID=wpsdiag20163482_3*n_i*1_10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4277335;top:1137545;height:92364;width:92364;v-text-anchor:middle;" filled="f" stroked="t" coordsize="21600,21600" o:gfxdata="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/c2I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1&amp;KSO_WM_UNIT_TYPE=n_i&amp;KSO_WM_UNIT_ID=wpsdiag20163482_3*n_i*1_11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4599273;top:1509081;height:92364;width:92364;v-text-anchor:middle;" filled="f" stroked="t" coordsize="21600,21600" o:gfxdata="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vU/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2&amp;KSO_WM_UNIT_TYPE=n_i&amp;KSO_WM_UNIT_ID=wpsdiag20163482_3*n_i*1_12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4803496;top:1956267;height:92364;width:92364;v-text-anchor:middle;" filled="f" stroked="t" coordsize="21600,21600" o:gfxdata="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Y/Zk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3&amp;KSO_WM_UNIT_TYPE=n_i&amp;KSO_WM_UNIT_ID=wpsdiag20163482_3*n_i*1_1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4873460;top:2442876;height:92364;width:92364;v-text-anchor:middle;" filled="f" stroked="t" coordsize="21600,21600" o:gfxdata="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im4Q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4&amp;KSO_WM_UNIT_TYPE=n_i&amp;KSO_WM_UNIT_ID=wpsdiag20163482_3*n_i*1_14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4803496;top:2929485;height:92364;width:92364;v-text-anchor:middle;" filled="f" stroked="t" coordsize="21600,21600" o:gfxdata="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xsuL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5&amp;KSO_WM_UNIT_TYPE=n_i&amp;KSO_WM_UNIT_ID=wpsdiag20163482_3*n_i*1_15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4599273;top:3376671;height:92364;width:92364;v-text-anchor:middle;" filled="f" stroked="t" coordsize="21600,21600" o:gfxdata="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UVf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6&amp;KSO_WM_UNIT_TYPE=n_i&amp;KSO_WM_UNIT_ID=wpsdiag20163482_3*n_i*1_16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4277335;top:3748207;height:92364;width:92364;v-text-anchor:middle;" filled="f" stroked="t" coordsize="21600,21600" o:gfxdata="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Y8G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7&amp;KSO_WM_UNIT_TYPE=n_i&amp;KSO_WM_UNIT_ID=wpsdiag20163482_3*n_i*1_17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3863765;top:4013993;height:92364;width:92364;v-text-anchor:middle;" filled="f" stroked="t" coordsize="21600,21600" o:gfxdata="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8dkF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8&amp;KSO_WM_UNIT_TYPE=n_i&amp;KSO_WM_UNIT_ID=wpsdiag20163482_3*n_i*1_18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3392067;top:4152496;height:92364;width:92364;v-text-anchor:middle;" filled="f" stroked="t" coordsize="21600,21600" o:gfxdata="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i8GO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19&amp;KSO_WM_UNIT_TYPE=n_i&amp;KSO_WM_UNIT_ID=wpsdiag20163482_3*n_i*1_19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2900453;top:4152496;height:92364;width:92364;v-text-anchor:middle;" filled="f" stroked="t" coordsize="21600,21600" o:gfxdata="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2ir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20&amp;KSO_WM_UNIT_TYPE=n_i&amp;KSO_WM_UNIT_ID=wpsdiag20163482_3*n_i*1_20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2428756;top:4013993;height:92364;width:92364;v-text-anchor:middle;" filled="f" stroked="t" coordsize="21600,21600" o:gfxdata="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kQc1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21&amp;KSO_WM_UNIT_TYPE=n_i&amp;KSO_WM_UNIT_ID=wpsdiag20163482_3*n_i*1_21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2015184;top:3748207;height:92364;width:92364;v-text-anchor:middle;" filled="f" stroked="t" coordsize="21600,21600" o:gfxdata="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Q5lC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22&amp;KSO_WM_UNIT_TYPE=n_i&amp;KSO_WM_UNIT_ID=wpsdiag20163482_3*n_i*1_22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1693247;top:3376671;height:92364;width:92364;v-text-anchor:middle;" filled="f" stroked="t" coordsize="21600,21600" o:gfxdata="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PPN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  <v:shape id="_x0000_s1026" o:spid="_x0000_s1026" o:spt="3" alt="KSO_WM_UNIT_INDEX=1_23&amp;KSO_WM_UNIT_TYPE=n_i&amp;KSO_WM_UNIT_ID=wpsdiag20163482_3*n_i*1_2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10&amp;KSO_WM_UNIT_LINE_BACK_SCHEMECOLOR_INDEX=0" type="#_x0000_t3" style="position:absolute;left:1489024;top:2929485;height:92364;width:92364;v-text-anchor:middle;" filled="f" stroked="t" coordsize="21600,21600" o:gfxdata="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mpK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6A6565" joinstyle="miter"/>
                      <v:imagedata o:title=""/>
                      <o:lock v:ext="edit" aspectratio="f"/>
                      <v:textbox inset="0.00322834645669291pt,0.0172998687664042in,0.00322834645669291pt,0.0172998687664042in"/>
                    </v:shape>
                  </v:group>
                  <v:shape id="_x0000_s1026" o:spid="_x0000_s1026" o:spt="3" alt="KSO_WM_UNIT_INDEX=1_25&amp;KSO_WM_UNIT_TYPE=n_i&amp;KSO_WM_UNIT_ID=wpsdiag20163482_3*n_i*1_25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5&amp;KSO_WM_UNIT_LINE_BACK_SCHEMECOLOR_INDEX=0" type="#_x0000_t3" style="position:absolute;left:2770230;top:1043975;height:66972;width:69057;v-text-anchor:middle;" filled="f" stroked="t" coordsize="21600,21600" o:gfxdata="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8kaK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C00000" joinstyle="miter"/>
                    <v:imagedata o:title=""/>
                    <o:lock v:ext="edit" aspectratio="f"/>
                    <v:textbox inset="0.00322834645669291pt,0.0172998687664042in,0.00322834645669291pt,0.0172998687664042in"/>
                  </v:shape>
                  <v:shape id="_x0000_s1026" o:spid="_x0000_s1026" o:spt="3" alt="KSO_WM_UNIT_INDEX=1_26&amp;KSO_WM_UNIT_TYPE=n_i&amp;KSO_WM_UNIT_ID=wpsdiag20163482_3*n_i*1_26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7&amp;KSO_WM_UNIT_LINE_BACK_SCHEMECOLOR_INDEX=0" type="#_x0000_t3" style="position:absolute;left:2452391;top:2092877;height:66972;width:69057;v-text-anchor:middle;" filled="f" stroked="t" coordsize="21600,21600" o:gfxdata="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41l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B0F0" joinstyle="miter"/>
                    <v:imagedata o:title=""/>
                    <o:lock v:ext="edit" aspectratio="f"/>
                    <v:textbox inset="0.00322834645669291pt,0.0172998687664042in,0.00322834645669291pt,0.0172998687664042in"/>
                  </v:shape>
                  <v:line id="_x0000_s1026" o:spid="_x0000_s1026" o:spt="20" alt="KSO_WM_UNIT_INDEX=1_27&amp;KSO_WM_UNIT_TYPE=n_i&amp;KSO_WM_UNIT_ID=wpsdiag20163482_3*n_i*1_27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7&amp;KSO_WM_UNIT_LINE_BACK_SCHEMECOLOR_INDEX=0" style="position:absolute;left:2486313;top:2145701;flip:y;height:588073;width:0;" filled="f" stroked="t" coordsize="21600,21600" o:gfxdata="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YqM5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B0F0" joinstyle="miter"/>
                    <v:imagedata o:title=""/>
                    <o:lock v:ext="edit" aspectratio="f"/>
                  </v:line>
                  <v:roundrect id="_x0000_s1026" o:spid="_x0000_s1026" o:spt="2" alt="KSO_WM_UNIT_INDEX=1_2_2_1&amp;KSO_WM_UNIT_TYPE=n_h_h_a&amp;KSO_WM_UNIT_ID=wpsdiag20163482_3*n_h_h_a*1_2_2_1&amp;KSO_WM_UNIT_LAYERLEVEL=1_1_1_1&amp;KSO_WM_UNIT_HIGHLIGHT=0&amp;KSO_WM_UNIT_CLEAR=0&amp;KSO_WM_UNIT_COMPATIBLE=0&amp;KSO_WM_UNIT_PRESET_TEXT=LOREM IPSUM&amp;KSO_WM_UNIT_VALUE=20&amp;KSO_WM_TAG_VERSION=1.0&amp;KSO_WM_BEAUTIFY_FLAG=#wm#&amp;KSO_WM_TEMPLATE_CATEGORY=wpsdiag&amp;KSO_WM_TEMPLATE_INDEX=20163482&amp;KSO_WM_SLIDE_ITEM_CNT=3&amp;KSO_WM_DIAGRAM_GROUP_CODE=n1_1&amp;KSO_WM_UNIT_FILL_TYPE=1&amp;KSO_WM_UNIT_FILL_FORE_SCHEMECOLOR_INDEX=7&amp;KSO_WM_UNIT_FILL_BACK_SCHEMECOLOR_INDEX=0&amp;KSO_WM_UNIT_TEXT_FILL_TYPE=1&amp;KSO_WM_UNIT_TEXT_FILL_FORE_SCHEMECOLOR_INDEX=1" style="position:absolute;left:1373968;top:2397405;height:332417;width:1281065;v-text-anchor:middle;" fillcolor="#91ACE0 [1940]" filled="t" stroked="f" coordsize="21600,21600" arcsize="0.5" o:gfxdata="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2v3qb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1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pStyle w:val="5"/>
                            <w:snapToGrid w:val="0"/>
                            <w:spacing w:before="0" w:beforeAutospacing="0" w:after="0" w:afterAutospacing="0" w:line="192" w:lineRule="auto"/>
                            <w:jc w:val="center"/>
                            <w:rPr>
                              <w:rFonts w:hint="eastAsia" w:ascii="微软雅黑" w:hAnsi="微软雅黑" w:eastAsia="微软雅黑"/>
                              <w:color w:val="FFFFFF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  <w:sz w:val="24"/>
                              <w:szCs w:val="24"/>
                              <w:lang w:val="en-US" w:eastAsia="zh-CN"/>
                            </w:rPr>
                            <w:t>经验思考</w:t>
                          </w:r>
                        </w:p>
                      </w:txbxContent>
                    </v:textbox>
                  </v:roundrect>
                  <v:line id="_x0000_s1026" o:spid="_x0000_s1026" o:spt="20" alt="KSO_WM_UNIT_INDEX=1_30&amp;KSO_WM_UNIT_TYPE=n_i&amp;KSO_WM_UNIT_ID=wpsdiag20163482_3*n_i*1_30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5&amp;KSO_WM_UNIT_LINE_BACK_SCHEMECOLOR_INDEX=0" style="position:absolute;left:2853920;top:1077461;height:0;width:215111;" filled="f" stroked="t" coordsize="21600,21600" o:gfxdata="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cXSfe2AAAA2w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C00000" joinstyle="miter"/>
                    <v:imagedata o:title=""/>
                    <o:lock v:ext="edit" aspectratio="f"/>
                  </v:line>
                  <v:roundrect id="_x0000_s1026" o:spid="_x0000_s1026" o:spt="2" alt="KSO_WM_UNIT_INDEX=1_2_1_1&amp;KSO_WM_UNIT_TYPE=n_h_h_a&amp;KSO_WM_UNIT_ID=wpsdiag20163482_3*n_h_h_a*1_2_1_1&amp;KSO_WM_UNIT_LAYERLEVEL=1_1_1_1&amp;KSO_WM_UNIT_HIGHLIGHT=0&amp;KSO_WM_UNIT_CLEAR=0&amp;KSO_WM_UNIT_COMPATIBLE=0&amp;KSO_WM_UNIT_PRESET_TEXT=LOREM IPSUM&amp;KSO_WM_UNIT_VALUE=20&amp;KSO_WM_TAG_VERSION=1.0&amp;KSO_WM_BEAUTIFY_FLAG=#wm#&amp;KSO_WM_TEMPLATE_CATEGORY=wpsdiag&amp;KSO_WM_TEMPLATE_INDEX=20163482&amp;KSO_WM_SLIDE_ITEM_CNT=3&amp;KSO_WM_DIAGRAM_GROUP_CODE=n1_1&amp;KSO_WM_UNIT_FILL_TYPE=1&amp;KSO_WM_UNIT_FILL_FORE_SCHEMECOLOR_INDEX=5&amp;KSO_WM_UNIT_FILL_BACK_SCHEMECOLOR_INDEX=0&amp;KSO_WM_UNIT_TEXT_FILL_TYPE=1&amp;KSO_WM_UNIT_TEXT_FILL_FORE_SCHEMECOLOR_INDEX=1" style="position:absolute;left:3069236;top:959603;height:342830;width:1281064;v-text-anchor:middle;" fillcolor="#2E54A1 [2404]" filled="t" stroked="t" coordsize="21600,21600" arcsize="0.5" o:gfxdata="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0sGo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88E8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pStyle w:val="5"/>
                            <w:snapToGrid w:val="0"/>
                            <w:spacing w:before="0" w:beforeAutospacing="0" w:after="0" w:afterAutospacing="0" w:line="192" w:lineRule="auto"/>
                            <w:jc w:val="center"/>
                            <w:rPr>
                              <w:rFonts w:hint="eastAsia" w:ascii="微软雅黑" w:hAnsi="微软雅黑" w:eastAsia="微软雅黑"/>
                              <w:color w:val="FFFFFF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  <w:sz w:val="24"/>
                              <w:szCs w:val="24"/>
                              <w:lang w:val="en-US" w:eastAsia="zh-CN"/>
                            </w:rPr>
                            <w:t>路径探索</w:t>
                          </w:r>
                        </w:p>
                      </w:txbxContent>
                    </v:textbox>
                  </v:roundrect>
                  <v:shape id="_x0000_s1026" o:spid="_x0000_s1026" o:spt="3" alt="KSO_WM_UNIT_INDEX=1_33&amp;KSO_WM_UNIT_TYPE=n_i&amp;KSO_WM_UNIT_ID=wpsdiag20163482_3*n_i*1_33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6&amp;KSO_WM_UNIT_LINE_BACK_SCHEMECOLOR_INDEX=0" type="#_x0000_t3" style="position:absolute;left:1432839;top:1231230;height:66972;width:69057;v-text-anchor:middle;" filled="f" stroked="t" coordsize="21600,21600" o:gfxdata="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CYyw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7A30A0" joinstyle="miter"/>
                    <v:imagedata o:title=""/>
                    <o:lock v:ext="edit" aspectratio="f"/>
                    <v:textbox inset="0.00322834645669291pt,0.0172998687664042in,0.00322834645669291pt,0.0172998687664042in"/>
                  </v:shape>
                  <v:line id="_x0000_s1026" o:spid="_x0000_s1026" o:spt="20" alt="KSO_WM_UNIT_INDEX=1_34&amp;KSO_WM_UNIT_TYPE=n_i&amp;KSO_WM_UNIT_ID=wpsdiag20163482_3*n_i*1_34&amp;KSO_WM_UNIT_LAYERLEVEL=1_1&amp;KSO_WM_UNIT_CLEAR=1&amp;KSO_WM_TAG_VERSION=1.0&amp;KSO_WM_BEAUTIFY_FLAG=#wm#&amp;KSO_WM_TEMPLATE_CATEGORY=wpsdiag&amp;KSO_WM_TEMPLATE_INDEX=20163482&amp;KSO_WM_SLIDE_ITEM_CNT=3&amp;KSO_WM_DIAGRAM_GROUP_CODE=n1_1&amp;KSO_WM_UNIT_LINE_FILL_TYPE=1&amp;KSO_WM_UNIT_LINE_FORE_SCHEMECOLOR_INDEX=6&amp;KSO_WM_UNIT_LINE_BACK_SCHEMECOLOR_INDEX=0" style="position:absolute;left:1467288;top:752694;flip:y;height:492683;width:4807;" filled="f" stroked="t" coordsize="21600,21600" o:gfxdata="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2e4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7A30A0" joinstyle="miter"/>
                    <v:imagedata o:title=""/>
                    <o:lock v:ext="edit" aspectratio="f"/>
                  </v:line>
                  <v:roundrect id="_x0000_s1026" o:spid="_x0000_s1026" o:spt="2" alt="KSO_WM_UNIT_INDEX=1_2_3_1&amp;KSO_WM_UNIT_TYPE=n_h_h_a&amp;KSO_WM_UNIT_ID=wpsdiag20163482_3*n_h_h_a*1_2_3_1&amp;KSO_WM_UNIT_LAYERLEVEL=1_1_1_1&amp;KSO_WM_UNIT_HIGHLIGHT=0&amp;KSO_WM_UNIT_CLEAR=0&amp;KSO_WM_UNIT_COMPATIBLE=0&amp;KSO_WM_UNIT_PRESET_TEXT=LOREM IPSUM&amp;KSO_WM_UNIT_VALUE=18&amp;KSO_WM_TAG_VERSION=1.0&amp;KSO_WM_BEAUTIFY_FLAG=#wm#&amp;KSO_WM_TEMPLATE_CATEGORY=wpsdiag&amp;KSO_WM_TEMPLATE_INDEX=20163482&amp;KSO_WM_SLIDE_ITEM_CNT=3&amp;KSO_WM_DIAGRAM_GROUP_CODE=n1_1&amp;KSO_WM_UNIT_FILL_TYPE=1&amp;KSO_WM_UNIT_FILL_FORE_SCHEMECOLOR_INDEX=6&amp;KSO_WM_UNIT_FILL_BACK_SCHEMECOLOR_INDEX=0&amp;KSO_WM_UNIT_TEXT_FILL_TYPE=1&amp;KSO_WM_UNIT_TEXT_FILL_FORE_SCHEMECOLOR_INDEX=12" style="position:absolute;left:258745;top:668519;height:338069;width:1248217;v-text-anchor:middle;" fillcolor="#00B0F0" filled="t" stroked="f" coordsize="21600,21600" arcsize="0.5" o:gfxdata="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1ilZC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1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pStyle w:val="5"/>
                            <w:snapToGrid w:val="0"/>
                            <w:spacing w:before="0" w:beforeAutospacing="0" w:after="0" w:afterAutospacing="0" w:line="192" w:lineRule="auto"/>
                            <w:jc w:val="center"/>
                            <w:rPr>
                              <w:rFonts w:hint="eastAsia" w:ascii="微软雅黑" w:hAnsi="微软雅黑" w:eastAsia="微软雅黑"/>
                              <w:color w:val="FFFFFF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  <w:sz w:val="24"/>
                              <w:szCs w:val="24"/>
                              <w:lang w:val="en-US" w:eastAsia="zh-CN"/>
                            </w:rPr>
                            <w:t>政策解读</w:t>
                          </w:r>
                        </w:p>
                      </w:txbxContent>
                    </v:textbox>
                  </v:roundrect>
                  <v:rect id="_x0000_s1026" o:spid="_x0000_s1026" o:spt="1" alt="KSO_WM_UNIT_INDEX=1_2_3_1&amp;KSO_WM_UNIT_TYPE=n_h_h_f&amp;KSO_WM_UNIT_ID=wpsdiag20163482_3*n_h_h_f*1_2_3_1&amp;KSO_WM_UNIT_LAYERLEVEL=1_1_1_1&amp;KSO_WM_UNIT_HIGHLIGHT=0&amp;KSO_WM_UNIT_CLEAR=0&amp;KSO_WM_UNIT_COMPATIBLE=0&amp;KSO_WM_UNIT_PRESET_TEXT=Lorem ipsum dolor sit amet, consectetur adipiscing elit.&amp;KSO_WM_UNIT_VALUE=40&amp;KSO_WM_TAG_VERSION=1.0&amp;KSO_WM_BEAUTIFY_FLAG=#wm#&amp;KSO_WM_TEMPLATE_CATEGORY=wpsdiag&amp;KSO_WM_TEMPLATE_INDEX=20163482&amp;KSO_WM_SLIDE_ITEM_CNT=3&amp;KSO_WM_DIAGRAM_GROUP_CODE=n1_1&amp;KSO_WM_UNIT_TEXT_FILL_TYPE=1&amp;KSO_WM_UNIT_TEXT_FILL_FORE_SCHEMECOLOR_INDEX=13" style="position:absolute;left:-81751;top:1140374;height:740226;width:1535835;" filled="f" stroked="f" coordsize="21600,21600" o:gfxdata="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npMl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.0461340769903762in,1.66086614173228pt,0.0461340769903762in,1.66086614173228pt">
                      <w:txbxContent>
                        <w:p>
                          <w:pPr>
                            <w:pStyle w:val="5"/>
                            <w:snapToGrid w:val="0"/>
                            <w:spacing w:before="0" w:beforeAutospacing="0" w:after="0" w:afterAutospacing="0" w:line="192" w:lineRule="auto"/>
                            <w:jc w:val="center"/>
                            <w:textAlignment w:val="baseline"/>
                            <w:rPr>
                              <w:rFonts w:ascii="微软雅黑" w:hAnsi="微软雅黑" w:eastAsia="微软雅黑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color w:val="000000"/>
                              <w:kern w:val="24"/>
                              <w:sz w:val="20"/>
                              <w:szCs w:val="20"/>
                              <w:lang w:val="en-US" w:eastAsia="zh-CN"/>
                            </w:rPr>
                            <w:t>明确定位 找准方向</w:t>
                          </w:r>
                        </w:p>
                      </w:txbxContent>
                    </v:textbox>
                  </v:rect>
                  <v:rect id="_x0000_s1026" o:spid="_x0000_s1026" o:spt="1" alt="KSO_WM_UNIT_INDEX=1_2_2_1&amp;KSO_WM_UNIT_TYPE=n_h_h_f&amp;KSO_WM_UNIT_ID=wpsdiag20163482_3*n_h_h_f*1_2_2_1&amp;KSO_WM_UNIT_LAYERLEVEL=1_1_1_1&amp;KSO_WM_UNIT_HIGHLIGHT=0&amp;KSO_WM_UNIT_CLEAR=0&amp;KSO_WM_UNIT_COMPATIBLE=0&amp;KSO_WM_UNIT_PRESET_TEXT=Lorem ipsum dolor sit amet, consectetur adipiscing elit.&amp;KSO_WM_UNIT_VALUE=35&amp;KSO_WM_TAG_VERSION=1.0&amp;KSO_WM_BEAUTIFY_FLAG=#wm#&amp;KSO_WM_TEMPLATE_CATEGORY=wpsdiag&amp;KSO_WM_TEMPLATE_INDEX=20163482&amp;KSO_WM_SLIDE_ITEM_CNT=3&amp;KSO_WM_DIAGRAM_GROUP_CODE=n1_1&amp;KSO_WM_UNIT_TEXT_FILL_TYPE=1&amp;KSO_WM_UNIT_TEXT_FILL_FORE_SCHEMECOLOR_INDEX=13" style="position:absolute;left:1407617;top:2696180;height:375671;width:2349019;" filled="f" stroked="f" coordsize="21600,21600" o:gfxdata="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qNL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.0461340769903762in,1.66086614173228pt,0.0461340769903762in,1.66086614173228pt">
                      <w:txbxContent>
                        <w:p>
                          <w:pPr>
                            <w:pStyle w:val="5"/>
                            <w:snapToGrid w:val="0"/>
                            <w:spacing w:before="0" w:beforeAutospacing="0" w:after="0" w:afterAutospacing="0" w:line="192" w:lineRule="auto"/>
                            <w:jc w:val="center"/>
                            <w:textAlignment w:val="baseline"/>
                            <w:rPr>
                              <w:rFonts w:hint="eastAsia" w:ascii="楷体" w:hAnsi="楷体" w:eastAsia="楷体" w:cs="楷体"/>
                              <w:bCs/>
                              <w:color w:val="auto"/>
                              <w:sz w:val="20"/>
                              <w:szCs w:val="20"/>
                              <w:highlight w:val="none"/>
                              <w:lang w:val="en-US" w:eastAsia="zh-CN"/>
                            </w:rPr>
                          </w:pPr>
                        </w:p>
                        <w:p>
                          <w:pPr>
                            <w:pStyle w:val="5"/>
                            <w:snapToGrid w:val="0"/>
                            <w:spacing w:before="0" w:beforeAutospacing="0" w:after="0" w:afterAutospacing="0" w:line="192" w:lineRule="auto"/>
                            <w:jc w:val="center"/>
                            <w:textAlignment w:val="baseline"/>
                            <w:rPr>
                              <w:rFonts w:hint="eastAsia" w:ascii="楷体" w:hAnsi="楷体" w:eastAsia="楷体" w:cs="楷体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Cs/>
                              <w:color w:val="auto"/>
                              <w:sz w:val="20"/>
                              <w:szCs w:val="20"/>
                              <w:highlight w:val="none"/>
                              <w:lang w:val="en-US" w:eastAsia="zh-CN"/>
                            </w:rPr>
                            <w:t>集思优质案例 学习典型经验</w:t>
                          </w:r>
                        </w:p>
                      </w:txbxContent>
                    </v:textbox>
                  </v:rect>
                  <v:rect id="_x0000_s1026" o:spid="_x0000_s1026" o:spt="1" alt="KSO_WM_UNIT_INDEX=1_2_1_1&amp;KSO_WM_UNIT_TYPE=n_h_h_f&amp;KSO_WM_UNIT_ID=wpsdiag20163482_3*n_h_h_f*1_2_1_1&amp;KSO_WM_UNIT_LAYERLEVEL=1_1_1_1&amp;KSO_WM_UNIT_HIGHLIGHT=0&amp;KSO_WM_UNIT_CLEAR=0&amp;KSO_WM_UNIT_COMPATIBLE=0&amp;KSO_WM_UNIT_PRESET_TEXT=Lorem ipsum dolor sit amet, consectetur adipiscing elit.&amp;KSO_WM_UNIT_VALUE=35&amp;KSO_WM_TAG_VERSION=1.0&amp;KSO_WM_BEAUTIFY_FLAG=#wm#&amp;KSO_WM_TEMPLATE_CATEGORY=wpsdiag&amp;KSO_WM_TEMPLATE_INDEX=20163482&amp;KSO_WM_SLIDE_ITEM_CNT=3&amp;KSO_WM_DIAGRAM_GROUP_CODE=n1_1&amp;KSO_WM_UNIT_TEXT_FILL_TYPE=1&amp;KSO_WM_UNIT_TEXT_FILL_FORE_SCHEMECOLOR_INDEX=13" style="position:absolute;left:3070838;top:1440205;height:671241;width:2866572;" filled="f" stroked="f" coordsize="21600,21600" o:gfxdata="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5Hd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.0461340769903762in,1.66086614173228pt,0.0461340769903762in,1.66086614173228pt"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beforeLines="0" w:afterLines="0" w:line="240" w:lineRule="auto"/>
                            <w:jc w:val="left"/>
                            <w:textAlignment w:val="auto"/>
                            <w:rPr>
                              <w:rFonts w:hint="eastAsia" w:ascii="楷体" w:hAnsi="楷体" w:eastAsia="楷体" w:cs="楷体"/>
                              <w:bCs/>
                              <w:color w:val="auto"/>
                              <w:sz w:val="20"/>
                              <w:szCs w:val="20"/>
                              <w:highlight w:val="none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Cs/>
                              <w:color w:val="auto"/>
                              <w:sz w:val="20"/>
                              <w:szCs w:val="20"/>
                              <w:highlight w:val="none"/>
                              <w:lang w:val="en-US" w:eastAsia="zh-CN"/>
                            </w:rPr>
                            <w:t>人才培养方案—顶层设计特色培养模式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textAlignment w:val="auto"/>
                            <w:rPr>
                              <w:rFonts w:hint="eastAsia" w:ascii="楷体" w:hAnsi="楷体" w:eastAsia="楷体" w:cs="楷体"/>
                              <w:bCs/>
                              <w:color w:val="auto"/>
                              <w:sz w:val="20"/>
                              <w:szCs w:val="20"/>
                              <w:highlight w:val="none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Cs/>
                              <w:color w:val="auto"/>
                              <w:sz w:val="20"/>
                              <w:szCs w:val="20"/>
                              <w:highlight w:val="none"/>
                              <w:lang w:val="en-US" w:eastAsia="zh-CN"/>
                            </w:rPr>
                            <w:t>专业与课程—构建人才培养教学体系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textAlignment w:val="auto"/>
                            <w:rPr>
                              <w:rFonts w:hint="eastAsia" w:ascii="楷体" w:hAnsi="楷体" w:eastAsia="楷体" w:cs="楷体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Cs/>
                              <w:color w:val="auto"/>
                              <w:sz w:val="20"/>
                              <w:szCs w:val="20"/>
                              <w:highlight w:val="none"/>
                              <w:lang w:val="en-US" w:eastAsia="zh-CN"/>
                            </w:rPr>
                            <w:t>队伍建设—打造人才培养优质师资</w:t>
                          </w:r>
                        </w:p>
                      </w:txbxContent>
                    </v:textbox>
                  </v:rect>
                </v:group>
                <v:rect id="_x0000_s1026" o:spid="_x0000_s1026" o:spt="1" alt="KSO_WM_UNIT_INDEX=1_1_1&amp;KSO_WM_UNIT_TYPE=n_h_a&amp;KSO_WM_UNIT_ID=wpsdiag20163482_3*n_h_a*1_1_1&amp;KSO_WM_UNIT_LAYERLEVEL=1_1_1&amp;KSO_WM_UNIT_HIGHLIGHT=0&amp;KSO_WM_UNIT_CLEAR=0&amp;KSO_WM_UNIT_COMPATIBLE=0&amp;KSO_WM_UNIT_PRESET_TEXT=LOREM&amp;KSO_WM_UNIT_VALUE=5&amp;KSO_WM_TAG_VERSION=1.0&amp;KSO_WM_BEAUTIFY_FLAG=#wm#&amp;KSO_WM_TEMPLATE_CATEGORY=wpsdiag&amp;KSO_WM_TEMPLATE_INDEX=20163482&amp;KSO_WM_SLIDE_ITEM_CNT=3&amp;KSO_WM_DIAGRAM_GROUP_CODE=n1_1&amp;KSO_WM_UNIT_TEXT_FILL_TYPE=1&amp;KSO_WM_UNIT_TEXT_FILL_FORE_SCHEMECOLOR_INDEX=13" style="position:absolute;left:1518035;top:1192304;height:543889;width:1147148;" filled="f" stroked="f" coordsize="21600,21600" o:gfxdata="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N0a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.0461340769903762in,1.66086614173228pt,0.0461340769903762in,1.66086614173228pt">
                    <w:txbxContent>
                      <w:p>
                        <w:pPr>
                          <w:pStyle w:val="5"/>
                          <w:snapToGrid w:val="0"/>
                          <w:spacing w:before="0" w:beforeAutospacing="0" w:after="0" w:afterAutospacing="0" w:line="192" w:lineRule="auto"/>
                          <w:jc w:val="center"/>
                          <w:textAlignment w:val="baselin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2E54A1" w:themeColor="accent1" w:themeShade="BF"/>
                            <w:sz w:val="24"/>
                            <w:szCs w:val="24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2E54A1" w:themeColor="accent1" w:themeShade="BF"/>
                            <w:sz w:val="24"/>
                            <w:szCs w:val="24"/>
                            <w:highlight w:val="none"/>
                            <w:lang w:val="en-US" w:eastAsia="zh-CN"/>
                          </w:rPr>
                          <w:t>中高本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192" w:lineRule="auto"/>
                          <w:jc w:val="center"/>
                          <w:textAlignment w:val="baselin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2E54A1" w:themeColor="accent1" w:themeShade="BF"/>
                            <w:sz w:val="22"/>
                            <w:szCs w:val="22"/>
                            <w:highlight w:val="none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2E54A1" w:themeColor="accent1" w:themeShade="BF"/>
                            <w:sz w:val="24"/>
                            <w:szCs w:val="24"/>
                            <w:highlight w:val="none"/>
                            <w:lang w:val="en-US" w:eastAsia="zh-CN"/>
                          </w:rPr>
                          <w:t>一体化培养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jc w:val="left"/>
        <w:textAlignment w:val="auto"/>
        <w:rPr>
          <w:rFonts w:hint="default" w:ascii="Times New Roman" w:hAnsi="Times New Roman" w:eastAsia="黑体" w:cs="Times New Roman"/>
          <w:bCs/>
          <w:color w:val="auto"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color w:val="auto"/>
          <w:sz w:val="30"/>
          <w:szCs w:val="30"/>
        </w:rPr>
        <w:t>五、培训形式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本次培训依托中国教育干部网络学院（www.enaea.edu.cn）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平台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组织实施，参训学员在中国教育干部网络学院进行实名注册，登录后使用统一发放的学习卡参加学习（已注册过的学员可直接登录并使用学习卡）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也可以直接下载移动客户端（学习公社APP）随时登录学习。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2" w:firstLineChars="200"/>
        <w:textAlignment w:val="auto"/>
        <w:rPr>
          <w:rFonts w:hint="default" w:ascii="Times New Roman" w:hAnsi="Times New Roman" w:eastAsia="仿宋_GB2312" w:cs="Times New Roman"/>
          <w:b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0"/>
          <w:szCs w:val="30"/>
        </w:rPr>
        <w:t>学习环节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培训项目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设置课程学习、主题研讨、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研修总结三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  <w:t>1. 课程学习：参训学员需要完成不少于</w:t>
      </w:r>
      <w:r>
        <w:rPr>
          <w:rFonts w:hint="eastAsia" w:eastAsia="仿宋_GB2312" w:cs="Times New Roman"/>
          <w:b w:val="0"/>
          <w:bCs/>
          <w:color w:val="000000"/>
          <w:sz w:val="30"/>
          <w:szCs w:val="30"/>
          <w:lang w:val="en-US" w:eastAsia="zh-CN"/>
        </w:rPr>
        <w:t>36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  <w:t>学时（45分钟/学时）的视频课程学习任务。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  <w:t>. 主题研讨：培训期间，参训学员在班级管理员的组织下，结合研讨主题和岗位工作实际进行主题研讨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  <w:t>最少发帖2条</w:t>
      </w:r>
      <w:r>
        <w:rPr>
          <w:rFonts w:hint="eastAsia" w:eastAsia="仿宋_GB2312" w:cs="Times New Roman"/>
          <w:b w:val="0"/>
          <w:bCs/>
          <w:color w:val="000000"/>
          <w:sz w:val="30"/>
          <w:szCs w:val="30"/>
          <w:lang w:eastAsia="zh-CN"/>
        </w:rPr>
        <w:t>，</w:t>
      </w:r>
      <w:r>
        <w:rPr>
          <w:rFonts w:hint="eastAsia" w:eastAsia="仿宋_GB2312" w:cs="Times New Roman"/>
          <w:b w:val="0"/>
          <w:bCs/>
          <w:color w:val="000000"/>
          <w:sz w:val="30"/>
          <w:szCs w:val="30"/>
          <w:lang w:val="en-US" w:eastAsia="zh-CN"/>
        </w:rPr>
        <w:t>计2学时。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  <w:t>推荐研讨主题：</w:t>
      </w:r>
    </w:p>
    <w:p>
      <w:pPr>
        <w:pStyle w:val="2"/>
        <w:keepNext/>
        <w:keepLines/>
        <w:snapToGrid w:val="0"/>
        <w:spacing w:beforeLines="0" w:afterLines="0"/>
        <w:ind w:firstLine="600" w:firstLineChars="200"/>
        <w:jc w:val="both"/>
        <w:rPr>
          <w:rFonts w:hint="default" w:ascii="Times New Roman" w:hAnsi="Times New Roman" w:eastAsia="楷体" w:cs="Times New Roman"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color w:val="000000"/>
          <w:sz w:val="30"/>
          <w:szCs w:val="30"/>
        </w:rPr>
        <w:t>◆</w:t>
      </w:r>
      <w:r>
        <w:rPr>
          <w:rFonts w:hint="default" w:ascii="Times New Roman" w:hAnsi="Times New Roman" w:eastAsia="楷体" w:cs="Times New Roman"/>
          <w:color w:val="000000"/>
          <w:sz w:val="30"/>
          <w:szCs w:val="30"/>
          <w:lang w:val="en-US" w:eastAsia="zh-CN"/>
        </w:rPr>
        <w:t>中高本</w:t>
      </w:r>
      <w:r>
        <w:rPr>
          <w:rFonts w:hint="eastAsia" w:ascii="Times New Roman" w:hAnsi="Times New Roman" w:eastAsia="楷体" w:cs="Times New Roman"/>
          <w:color w:val="000000"/>
          <w:sz w:val="30"/>
          <w:szCs w:val="30"/>
          <w:lang w:val="en-US" w:eastAsia="zh-CN"/>
        </w:rPr>
        <w:t>一体化</w:t>
      </w:r>
      <w:r>
        <w:rPr>
          <w:rFonts w:hint="default" w:ascii="Times New Roman" w:hAnsi="Times New Roman" w:eastAsia="楷体" w:cs="Times New Roman"/>
          <w:color w:val="000000"/>
          <w:sz w:val="30"/>
          <w:szCs w:val="30"/>
          <w:lang w:val="en-US" w:eastAsia="zh-CN"/>
        </w:rPr>
        <w:t>人才培养方案如何制定</w:t>
      </w:r>
    </w:p>
    <w:p>
      <w:pPr>
        <w:pStyle w:val="2"/>
        <w:keepNext/>
        <w:keepLines/>
        <w:snapToGrid w:val="0"/>
        <w:spacing w:beforeLines="0" w:afterLines="0"/>
        <w:ind w:firstLine="600" w:firstLineChars="200"/>
        <w:jc w:val="both"/>
        <w:rPr>
          <w:rFonts w:hint="default" w:ascii="Times New Roman" w:hAnsi="Times New Roman" w:eastAsia="楷体" w:cs="Times New Roman"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color w:val="000000"/>
          <w:sz w:val="30"/>
          <w:szCs w:val="30"/>
        </w:rPr>
        <w:t>◆</w:t>
      </w:r>
      <w:r>
        <w:rPr>
          <w:rFonts w:hint="default" w:ascii="Times New Roman" w:hAnsi="Times New Roman" w:eastAsia="楷体" w:cs="Times New Roman"/>
          <w:color w:val="000000"/>
          <w:sz w:val="30"/>
          <w:szCs w:val="30"/>
          <w:lang w:val="en-US" w:eastAsia="zh-CN"/>
        </w:rPr>
        <w:t>中高本贯通培养的办学准备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  <w:t xml:space="preserve">. 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  <w:t>研修总结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  <w:t>：网络培训后期，鼓励参训学员结合培训目标、培训内容和自身工作实际，撰写一篇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  <w:t>1000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  <w:t>字以上的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  <w:lang w:val="en-US" w:eastAsia="zh-CN"/>
        </w:rPr>
        <w:t>研修总结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0"/>
          <w:szCs w:val="30"/>
        </w:rPr>
        <w:t>，作为本次培训的培训成果</w:t>
      </w:r>
      <w:r>
        <w:rPr>
          <w:rFonts w:hint="eastAsia" w:eastAsia="仿宋_GB2312" w:cs="Times New Roman"/>
          <w:b w:val="0"/>
          <w:bCs/>
          <w:color w:val="000000"/>
          <w:sz w:val="30"/>
          <w:szCs w:val="30"/>
          <w:lang w:eastAsia="zh-CN"/>
        </w:rPr>
        <w:t>，</w:t>
      </w:r>
      <w:r>
        <w:rPr>
          <w:rFonts w:hint="eastAsia" w:eastAsia="仿宋_GB2312" w:cs="Times New Roman"/>
          <w:b w:val="0"/>
          <w:bCs/>
          <w:color w:val="000000"/>
          <w:sz w:val="30"/>
          <w:szCs w:val="30"/>
          <w:lang w:val="en-US" w:eastAsia="zh-CN"/>
        </w:rPr>
        <w:t>计2学时。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2" w:firstLineChars="200"/>
        <w:textAlignment w:val="auto"/>
        <w:rPr>
          <w:rFonts w:hint="default" w:ascii="Times New Roman" w:hAnsi="Times New Roman" w:eastAsia="仿宋_GB2312" w:cs="Times New Roman"/>
          <w:b/>
          <w:color w:val="00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0"/>
          <w:szCs w:val="30"/>
        </w:rPr>
        <w:t>（二）考核认证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为确保培训质量和培训效果，确定了以“基于任务”和“关注过程”为原则的考核方法，培训从过程性与获得感两个维度对学员进行考核，完成各项培训考核要求的学员可在线打印学时证明，所学学时计入继续教育培训学时。</w:t>
      </w:r>
    </w:p>
    <w:p/>
    <w:tbl>
      <w:tblPr>
        <w:tblStyle w:val="6"/>
        <w:tblW w:w="8300" w:type="dxa"/>
        <w:tblInd w:w="0" w:type="dxa"/>
        <w:tblBorders>
          <w:top w:val="single" w:color="2D54A0" w:themeColor="accent1" w:themeShade="BF" w:sz="4" w:space="0"/>
          <w:left w:val="single" w:color="2D54A0" w:themeColor="accent1" w:themeShade="BF" w:sz="4" w:space="0"/>
          <w:bottom w:val="single" w:color="2D54A0" w:themeColor="accent1" w:themeShade="BF" w:sz="4" w:space="0"/>
          <w:right w:val="single" w:color="2D54A0" w:themeColor="accent1" w:themeShade="BF" w:sz="4" w:space="0"/>
          <w:insideH w:val="single" w:color="2D54A0" w:themeColor="accent1" w:themeShade="BF" w:sz="4" w:space="0"/>
          <w:insideV w:val="single" w:color="2D54A0" w:themeColor="accent1" w:themeShade="B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5700"/>
        <w:gridCol w:w="1200"/>
      </w:tblGrid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考核方式</w:t>
            </w:r>
          </w:p>
        </w:tc>
        <w:tc>
          <w:tcPr>
            <w:tcW w:w="57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考核标准</w:t>
            </w:r>
          </w:p>
        </w:tc>
        <w:tc>
          <w:tcPr>
            <w:tcW w:w="12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考核比重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vMerge w:val="restart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过程考核</w:t>
            </w:r>
          </w:p>
        </w:tc>
        <w:tc>
          <w:tcPr>
            <w:tcW w:w="57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需要完成不少于</w:t>
            </w:r>
            <w:r>
              <w:rPr>
                <w:rFonts w:hint="eastAsia" w:eastAsia="仿宋_GB2312" w:cs="Times New Roman"/>
                <w:color w:val="000000"/>
                <w:sz w:val="24"/>
                <w:lang w:val="en-US" w:eastAsia="zh-CN"/>
              </w:rPr>
              <w:t>36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学时（45分钟/学时）的视频课程学习任务。</w:t>
            </w:r>
          </w:p>
        </w:tc>
        <w:tc>
          <w:tcPr>
            <w:tcW w:w="12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60%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vMerge w:val="continue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57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参与主题研讨不少于2次</w:t>
            </w:r>
            <w:r>
              <w:rPr>
                <w:rFonts w:hint="eastAsia" w:eastAsia="仿宋_GB2312" w:cs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计2学时。</w:t>
            </w:r>
          </w:p>
        </w:tc>
        <w:tc>
          <w:tcPr>
            <w:tcW w:w="12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20%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结业考核</w:t>
            </w:r>
          </w:p>
        </w:tc>
        <w:tc>
          <w:tcPr>
            <w:tcW w:w="57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40" w:firstLineChars="1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提交一篇不少于1000字的研修总结，要求思想性强、主题鲜明、条理清晰、结构完整、逻辑严谨、内容详实，如发现抄袭等情况不予结业</w:t>
            </w:r>
            <w:r>
              <w:rPr>
                <w:rFonts w:hint="eastAsia" w:eastAsia="仿宋_GB2312" w:cs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计2学时。</w:t>
            </w:r>
          </w:p>
        </w:tc>
        <w:tc>
          <w:tcPr>
            <w:tcW w:w="1200" w:type="dxa"/>
            <w:tcBorders>
              <w:top w:val="single" w:color="BEBEBE" w:sz="8" w:space="0"/>
              <w:left w:val="single" w:color="BEBEBE" w:sz="8" w:space="0"/>
              <w:bottom w:val="single" w:color="BEBEBE" w:sz="8" w:space="0"/>
              <w:right w:val="single" w:color="BEBEBE" w:sz="8" w:space="0"/>
              <w:tl2br w:val="nil"/>
              <w:tr2bl w:val="nil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20%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bCs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sz w:val="30"/>
          <w:szCs w:val="30"/>
        </w:rPr>
        <w:t xml:space="preserve">六、组织管理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1. 工作团队。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中国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职业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教育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学会联合国家教育行政学院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成立专项工作组，负责培训方案的设计与具体实施工作，工作组下设项目管理团队、培训教研团队、课程资源团队、教学教务客服团队和技术保障团队。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2. 组织管理。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培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训以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学校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为单位组建班级，以班级为单位开展各项教学活动，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每班原则上不少于30人。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每班需设置班级管理员1名，负责本班的教学与研讨活动的组织管理，班级管理员建议由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学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校相关负责同志担任。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黑体" w:cs="Times New Roman"/>
          <w:color w:val="auto"/>
          <w:sz w:val="30"/>
          <w:szCs w:val="30"/>
        </w:rPr>
        <w:t>七、培训费用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</w:rPr>
        <w:t>培训费用为</w:t>
      </w:r>
      <w:r>
        <w:rPr>
          <w:rFonts w:hint="eastAsia" w:eastAsia="仿宋_GB2312" w:cs="Times New Roman"/>
          <w:b w:val="0"/>
          <w:bCs w:val="0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</w:rPr>
        <w:t xml:space="preserve">元/人，主要包含师资、课程使用、带宽流量、技术平台使用及维护、教学服务与管理等费用。培训费用由委托单位统一支付，不向个人收取费用。由委托单位按下列账号统一支付：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</w:rPr>
        <w:t>收款单位：国家教育行政学院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</w:rPr>
        <w:t>开户银行：工行北京体育场支行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</w:rPr>
        <w:t>账    号：0200053009014409667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</w:rPr>
        <w:t>联 行 号：102100005307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八、联系方式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中国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职业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教育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学会  巴  卓</w:t>
      </w:r>
      <w:r>
        <w:rPr>
          <w:rFonts w:hint="eastAsia" w:ascii="Times New Roman" w:hAnsi="Times New Roman" w:eastAsia="仿宋_GB2312" w:cs="Times New Roman"/>
          <w:b w:val="0"/>
          <w:bCs w:val="0"/>
          <w:sz w:val="30"/>
          <w:szCs w:val="30"/>
          <w:highlight w:val="none"/>
          <w:lang w:val="en-US" w:eastAsia="zh-CN"/>
        </w:rPr>
        <w:t xml:space="preserve"> 15543005455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0"/>
          <w:szCs w:val="30"/>
          <w:highlight w:val="none"/>
          <w:lang w:val="en-US" w:eastAsia="zh-CN"/>
        </w:rPr>
        <w:t xml:space="preserve">国家教育行政学院      </w:t>
      </w:r>
      <w:r>
        <w:rPr>
          <w:rFonts w:hint="eastAsia" w:eastAsia="仿宋_GB2312" w:cs="Times New Roman"/>
          <w:b w:val="0"/>
          <w:bCs w:val="0"/>
          <w:sz w:val="30"/>
          <w:szCs w:val="30"/>
          <w:highlight w:val="none"/>
          <w:lang w:val="en-US" w:eastAsia="zh-CN"/>
        </w:rPr>
        <w:t>张灏翔  13810299634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  <w:t>附件：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中高本一体化人才培养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网络培训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课</w:t>
      </w: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  <w:t>程列表</w:t>
      </w:r>
    </w:p>
    <w:p>
      <w:pPr>
        <w:ind w:firstLine="600" w:firstLineChars="200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中高本一体化人才培养</w:t>
      </w:r>
      <w:r>
        <w:rPr>
          <w:rFonts w:hint="eastAsia" w:eastAsia="仿宋_GB2312" w:cs="Times New Roman"/>
          <w:color w:val="000000"/>
          <w:sz w:val="30"/>
          <w:szCs w:val="30"/>
          <w:lang w:val="en-US" w:eastAsia="zh-CN"/>
        </w:rPr>
        <w:t>网络培训</w:t>
      </w: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  <w:t>报名表</w:t>
      </w:r>
    </w:p>
    <w:p>
      <w:pPr>
        <w:pStyle w:val="2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中高本一体化人才培养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网络培训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仿宋_GB2312" w:cs="Times New Roman"/>
          <w:kern w:val="0"/>
          <w:sz w:val="24"/>
          <w:lang w:bidi="ar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课程列表</w:t>
      </w:r>
    </w:p>
    <w:tbl>
      <w:tblPr>
        <w:tblStyle w:val="6"/>
        <w:tblW w:w="9465" w:type="dxa"/>
        <w:tblInd w:w="-419" w:type="dxa"/>
        <w:tblBorders>
          <w:top w:val="single" w:color="2D54A0" w:themeColor="accent1" w:themeShade="BF" w:sz="4" w:space="0"/>
          <w:left w:val="single" w:color="2D54A0" w:themeColor="accent1" w:themeShade="BF" w:sz="4" w:space="0"/>
          <w:bottom w:val="single" w:color="2D54A0" w:themeColor="accent1" w:themeShade="BF" w:sz="4" w:space="0"/>
          <w:right w:val="single" w:color="2D54A0" w:themeColor="accent1" w:themeShade="BF" w:sz="4" w:space="0"/>
          <w:insideH w:val="single" w:color="2D54A0" w:themeColor="accent1" w:themeShade="BF" w:sz="4" w:space="0"/>
          <w:insideV w:val="single" w:color="2D54A0" w:themeColor="accent1" w:themeShade="B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975"/>
        <w:gridCol w:w="3195"/>
        <w:gridCol w:w="990"/>
      </w:tblGrid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sz w:val="22"/>
                <w:szCs w:val="22"/>
                <w:highlight w:val="none"/>
                <w:u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课程名称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sz w:val="22"/>
                <w:szCs w:val="22"/>
                <w:highlight w:val="none"/>
                <w:u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主讲人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sz w:val="22"/>
                <w:szCs w:val="22"/>
                <w:highlight w:val="none"/>
                <w:u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单位与职务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1C4D9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 xml:space="preserve">时长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sz w:val="22"/>
                <w:szCs w:val="22"/>
                <w:highlight w:val="none"/>
                <w:u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FFFFFF" w:themeColor="background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（分钟）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9465" w:type="dxa"/>
            <w:gridSpan w:val="4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职普融通视阈下中高本一体化发展内涵、定位与举措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加快构建现代职业教育体系，服务技能型社会建设——</w:t>
            </w:r>
            <w:r>
              <w:rPr>
                <w:rStyle w:val="9"/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 w:bidi="ar"/>
              </w:rPr>
              <w:t>学习贯彻习近平总书记对职业教育工作的重要指示精神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刘志敏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教育部学校规划建设发展中心创新发展处处长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深化职普融通、产教融合、科教融汇，助推职教高质量发展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  晖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国家教育行政学院教授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学习贯彻党的二十大精神，统筹职业教育、高等教育、继续教育协同创新，推进职普融通、产教融合、科教融汇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高书国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中国教育学会副秘书长，教育部教育发展研究中心研究员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职普融通、产教融合、科教融汇背景下的专业建设和教学能力提升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霍丽娟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北京市教育科学研究院教授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465" w:type="dxa"/>
            <w:gridSpan w:val="4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中高本一体化人才培养方案研制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类型教育视野下的职业院校专业人才培养方案的研制与实施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刘义国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教育部职业技术教育中心研究所教学教材研究室主任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岗课赛证一体化人才培养方案的设计与修订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杨国良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天津职业大学经管学院院长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岗课赛证一体化人才培养模式探索与实践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杨国良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天津职业大学经管学院院长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"https://study.enaea.edu.cn/kecheng/detail_300997" \o "新时代职业院校人才培养方案制订与实施" \t "https://study.enaea.edu.cn/_blank" </w:instrTex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新时代职业院校人才培养方案制订与实施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欧阳文萍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湖南网络工程职业学院教务处原处长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9465" w:type="dxa"/>
            <w:gridSpan w:val="4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中高本一体化专业建设与课程体系构建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职业院校的课程建设与教学设计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姜大源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教育部职业技术教育中心研究所研究员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职业教育工学结合一体化课程原理与开发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佛朝晖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国家教育行政学院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职业教育研究中心研究员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“岗课赛证”融通的课程与教学改革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赵志群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北京师范大学教授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新版职业教育专业目录调整与变化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  诚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中国教育科学研究院职业与继续教育研究所博士后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精准构建专业标准体系，精细推进中高职一体化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辉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浙江建设职业技术学院院长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模块化课程体系建设与模块化教学实施的研究与探索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田锋社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陕西工业职业技术学院机械工程学院原院长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护理专业中高职一体化教学标准研制和课程改革实践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潘惠英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金华职业技术学院医学院副院长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职业学校特色专业建设与人才培养——以园林专业“重素厚基、分岗强能”人才培养体系为例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戴启培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池州职业技术学院教务处处长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三教改革视域下课程、教材、教学成果奖三位一体研究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黄亚宇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湖南机电职业技术学院经贸学院教授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基于专题的课堂教学：理念、设计与实施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戴智敏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浙江省绍兴市职业教育教学研究室教研员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465" w:type="dxa"/>
            <w:gridSpan w:val="4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中高本一体化师资队伍建设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2"/>
                <w:rFonts w:hAnsi="Times New Roman"/>
                <w:lang w:val="en-US" w:eastAsia="zh-CN" w:bidi="ar"/>
              </w:rPr>
              <w:t>职业教育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</w:t>
            </w:r>
            <w:r>
              <w:rPr>
                <w:rStyle w:val="12"/>
                <w:rFonts w:hAnsi="Times New Roman"/>
                <w:lang w:val="en-US" w:eastAsia="zh-CN" w:bidi="ar"/>
              </w:rPr>
              <w:t>双师型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”</w:t>
            </w:r>
            <w:r>
              <w:rPr>
                <w:rStyle w:val="12"/>
                <w:rFonts w:hAnsi="Times New Roman"/>
                <w:lang w:val="en-US" w:eastAsia="zh-CN" w:bidi="ar"/>
              </w:rPr>
              <w:t>教师与教学团队建设的思考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2"/>
                <w:rFonts w:hAnsi="Times New Roman"/>
                <w:lang w:val="en-US" w:eastAsia="zh-CN" w:bidi="ar"/>
              </w:rPr>
              <w:t>佛朝晖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2"/>
                <w:rFonts w:hAnsi="Times New Roman"/>
                <w:lang w:val="en-US" w:eastAsia="zh-CN" w:bidi="ar"/>
              </w:rPr>
              <w:t>国家教育行政学院职业教育研究中心</w:t>
            </w:r>
            <w:r>
              <w:rPr>
                <w:rStyle w:val="12"/>
                <w:rFonts w:hint="eastAsia"/>
                <w:lang w:val="en-US" w:eastAsia="zh-CN" w:bidi="ar"/>
              </w:rPr>
              <w:t>研究员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2"/>
                <w:rFonts w:hAnsi="Times New Roman"/>
                <w:lang w:val="en-US" w:eastAsia="zh-CN" w:bidi="ar"/>
              </w:rPr>
              <w:t>基于能力本位的职业教育教师教学团队建设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2"/>
                <w:rFonts w:hAnsi="Times New Roman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Style w:val="12"/>
                <w:rFonts w:hAnsi="Times New Roman"/>
                <w:lang w:val="en-US" w:eastAsia="zh-CN" w:bidi="ar"/>
              </w:rPr>
              <w:t>斌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2"/>
                <w:rFonts w:hAnsi="Times New Roman"/>
                <w:lang w:val="en-US" w:eastAsia="zh-CN" w:bidi="ar"/>
              </w:rPr>
              <w:t>长沙民政职业技术学院党委书记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做优教学创新团队建设，助力师资队伍高质量发展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</w:t>
            </w:r>
            <w:r>
              <w:rPr>
                <w:rStyle w:val="13"/>
                <w:rFonts w:eastAsia="宋体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彪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重庆市经贸中等专业学校副校长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中等职业学校“三教改革”与教师能力提升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晓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浙江工业大学教育科学与技术学院教授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465" w:type="dxa"/>
            <w:gridSpan w:val="4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中高本一体化人才培养典型案例分析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推进中高职一体化人才培养改革政策背景与路径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温正胞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杭州科技职业技术学院院长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中高职贯通人才培养的探索与实践——以嘉兴职业技术学院为例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方俊良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嘉兴职业技术学院党委书记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精执于形、精质于教、精治于道：中职内部质量保证体系构建的实践探索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  葳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天津市第一商业学校校长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深耕校企合作中高职一体化人才培养</w:t>
            </w:r>
            <w:r>
              <w:rPr>
                <w:rStyle w:val="10"/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提升职业教育人才培养质量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吴少君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北京市求实职业学校校长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对接国际标准，打造国际化育人平台——以重庆工程职业技术学院推进国际化人才培养创新模式为例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娟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重庆工程职业技术学院教务处处长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</w:tr>
      <w:tr>
        <w:tblPrEx>
          <w:tblBorders>
            <w:top w:val="single" w:color="2D54A0" w:themeColor="accent1" w:themeShade="BF" w:sz="4" w:space="0"/>
            <w:left w:val="single" w:color="2D54A0" w:themeColor="accent1" w:themeShade="BF" w:sz="4" w:space="0"/>
            <w:bottom w:val="single" w:color="2D54A0" w:themeColor="accent1" w:themeShade="BF" w:sz="4" w:space="0"/>
            <w:right w:val="single" w:color="2D54A0" w:themeColor="accent1" w:themeShade="BF" w:sz="4" w:space="0"/>
            <w:insideH w:val="single" w:color="2D54A0" w:themeColor="accent1" w:themeShade="BF" w:sz="4" w:space="0"/>
            <w:insideV w:val="single" w:color="2D54A0" w:themeColor="accent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30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中等职业学校办学质量综合评价的探索与实践</w:t>
            </w:r>
          </w:p>
        </w:tc>
        <w:tc>
          <w:tcPr>
            <w:tcW w:w="97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赵立波</w:t>
            </w:r>
          </w:p>
        </w:tc>
        <w:tc>
          <w:tcPr>
            <w:tcW w:w="319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E8E8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内蒙古自治区包头市教育督导评估中心主任</w:t>
            </w:r>
          </w:p>
        </w:tc>
        <w:tc>
          <w:tcPr>
            <w:tcW w:w="9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  <w:tl2br w:val="nil"/>
              <w:tr2bl w:val="nil"/>
            </w:tcBorders>
            <w:shd w:val="clear" w:color="auto" w:fill="DFDFD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400" w:lineRule="exact"/>
        <w:jc w:val="left"/>
        <w:textAlignment w:val="center"/>
        <w:rPr>
          <w:rFonts w:hint="default" w:ascii="Times New Roman" w:hAnsi="Times New Roman" w:eastAsia="仿宋_GB2312" w:cs="Times New Roman"/>
          <w:color w:val="auto"/>
          <w:kern w:val="0"/>
          <w:sz w:val="24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lang w:bidi="ar"/>
        </w:rPr>
        <w:t>说明：1.个别课程或稍有调整，请以平台最终发布课程为准；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720" w:firstLineChars="300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bidi="ar"/>
        </w:rPr>
        <w:t>课程主讲人职务为课程录制时的职务。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中高本一体化人才培养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网络培训</w:t>
      </w:r>
      <w:r>
        <w:rPr>
          <w:rFonts w:hint="default" w:ascii="Times New Roman" w:hAnsi="Times New Roman" w:eastAsia="方正小标宋简体" w:cs="Times New Roman"/>
          <w:bCs w:val="0"/>
          <w:color w:val="auto"/>
          <w:kern w:val="2"/>
          <w:sz w:val="32"/>
          <w:szCs w:val="32"/>
          <w:lang w:val="en-US" w:eastAsia="zh-CN" w:bidi="ar-SA"/>
        </w:rPr>
        <w:t>报名表</w:t>
      </w:r>
    </w:p>
    <w:tbl>
      <w:tblPr>
        <w:tblStyle w:val="6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937"/>
        <w:gridCol w:w="1560"/>
        <w:gridCol w:w="1247"/>
        <w:gridCol w:w="708"/>
        <w:gridCol w:w="738"/>
        <w:gridCol w:w="709"/>
        <w:gridCol w:w="582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单位名称</w:t>
            </w:r>
          </w:p>
        </w:tc>
        <w:tc>
          <w:tcPr>
            <w:tcW w:w="6776" w:type="dxa"/>
            <w:gridSpan w:val="7"/>
            <w:noWrap w:val="0"/>
            <w:vAlign w:val="center"/>
          </w:tcPr>
          <w:p>
            <w:pPr>
              <w:pStyle w:val="14"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64" w:type="dxa"/>
            <w:gridSpan w:val="9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培训需求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培训对象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培训人数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学时要求</w:t>
            </w:r>
          </w:p>
        </w:tc>
        <w:tc>
          <w:tcPr>
            <w:tcW w:w="2155" w:type="dxa"/>
            <w:gridSpan w:val="3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开班时间</w:t>
            </w:r>
          </w:p>
        </w:tc>
        <w:tc>
          <w:tcPr>
            <w:tcW w:w="1814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spacing w:line="240" w:lineRule="auto"/>
              <w:ind w:firstLine="482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spacing w:line="240" w:lineRule="auto"/>
              <w:ind w:firstLine="482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</w:p>
        </w:tc>
        <w:tc>
          <w:tcPr>
            <w:tcW w:w="12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spacing w:line="240" w:lineRule="auto"/>
              <w:ind w:firstLine="482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</w:p>
        </w:tc>
        <w:tc>
          <w:tcPr>
            <w:tcW w:w="215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spacing w:line="240" w:lineRule="auto"/>
              <w:ind w:firstLine="482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</w:p>
        </w:tc>
        <w:tc>
          <w:tcPr>
            <w:tcW w:w="18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spacing w:line="240" w:lineRule="auto"/>
              <w:ind w:firstLine="482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64" w:type="dxa"/>
            <w:gridSpan w:val="9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负责人</w:t>
            </w:r>
          </w:p>
        </w:tc>
        <w:tc>
          <w:tcPr>
            <w:tcW w:w="2807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部  门</w:t>
            </w:r>
          </w:p>
        </w:tc>
        <w:tc>
          <w:tcPr>
            <w:tcW w:w="2523" w:type="dxa"/>
            <w:gridSpan w:val="3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职  务</w:t>
            </w:r>
          </w:p>
        </w:tc>
        <w:tc>
          <w:tcPr>
            <w:tcW w:w="2807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电  话</w:t>
            </w:r>
          </w:p>
        </w:tc>
        <w:tc>
          <w:tcPr>
            <w:tcW w:w="2523" w:type="dxa"/>
            <w:gridSpan w:val="3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手  机</w:t>
            </w:r>
          </w:p>
        </w:tc>
        <w:tc>
          <w:tcPr>
            <w:tcW w:w="2807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>邮  箱</w:t>
            </w:r>
          </w:p>
        </w:tc>
        <w:tc>
          <w:tcPr>
            <w:tcW w:w="2523" w:type="dxa"/>
            <w:gridSpan w:val="3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联系人</w:t>
            </w:r>
          </w:p>
        </w:tc>
        <w:tc>
          <w:tcPr>
            <w:tcW w:w="2807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部  门</w:t>
            </w:r>
          </w:p>
        </w:tc>
        <w:tc>
          <w:tcPr>
            <w:tcW w:w="2523" w:type="dxa"/>
            <w:gridSpan w:val="3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职  务</w:t>
            </w:r>
          </w:p>
        </w:tc>
        <w:tc>
          <w:tcPr>
            <w:tcW w:w="2807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电  话</w:t>
            </w:r>
          </w:p>
        </w:tc>
        <w:tc>
          <w:tcPr>
            <w:tcW w:w="2523" w:type="dxa"/>
            <w:gridSpan w:val="3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手  机</w:t>
            </w:r>
          </w:p>
        </w:tc>
        <w:tc>
          <w:tcPr>
            <w:tcW w:w="2807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>邮  箱</w:t>
            </w:r>
          </w:p>
        </w:tc>
        <w:tc>
          <w:tcPr>
            <w:tcW w:w="2523" w:type="dxa"/>
            <w:gridSpan w:val="3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88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通讯地址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邮  编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pStyle w:val="14"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64" w:type="dxa"/>
            <w:gridSpan w:val="9"/>
            <w:noWrap w:val="0"/>
            <w:vAlign w:val="center"/>
          </w:tcPr>
          <w:p>
            <w:pPr>
              <w:pStyle w:val="14"/>
              <w:spacing w:line="240" w:lineRule="auto"/>
              <w:ind w:firstLine="482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</w:rPr>
              <w:t>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4" w:type="dxa"/>
            <w:gridSpan w:val="9"/>
            <w:noWrap w:val="0"/>
            <w:vAlign w:val="top"/>
          </w:tcPr>
          <w:p>
            <w:pPr>
              <w:pStyle w:val="14"/>
              <w:spacing w:line="240" w:lineRule="auto"/>
              <w:ind w:right="960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>
            <w:pPr>
              <w:pStyle w:val="14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  <w:p>
            <w:pPr>
              <w:pStyle w:val="14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 xml:space="preserve">                                            </w:t>
            </w:r>
          </w:p>
          <w:p>
            <w:pPr>
              <w:pStyle w:val="14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>单位盖章</w:t>
            </w:r>
          </w:p>
          <w:p>
            <w:pPr>
              <w:pStyle w:val="14"/>
              <w:spacing w:line="240" w:lineRule="auto"/>
              <w:ind w:firstLine="482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</w:trPr>
        <w:tc>
          <w:tcPr>
            <w:tcW w:w="651" w:type="dxa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>汇 款信息</w:t>
            </w:r>
          </w:p>
        </w:tc>
        <w:tc>
          <w:tcPr>
            <w:tcW w:w="3744" w:type="dxa"/>
            <w:gridSpan w:val="3"/>
            <w:noWrap w:val="0"/>
            <w:vAlign w:val="top"/>
          </w:tcPr>
          <w:p>
            <w:pPr>
              <w:pStyle w:val="14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收款单位：国家教育行政学院</w:t>
            </w:r>
          </w:p>
          <w:p>
            <w:pPr>
              <w:pStyle w:val="14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地址电话：北京市大兴区清源北路8号010-69248888</w:t>
            </w:r>
          </w:p>
          <w:p>
            <w:pPr>
              <w:pStyle w:val="14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开户银行：工行北京体育场支行</w:t>
            </w:r>
          </w:p>
          <w:p>
            <w:pPr>
              <w:pStyle w:val="14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账号：0200053009014409667</w:t>
            </w:r>
          </w:p>
          <w:p>
            <w:pPr>
              <w:pStyle w:val="14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联行号：102100005307</w:t>
            </w:r>
          </w:p>
          <w:p>
            <w:pPr>
              <w:pStyle w:val="14"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>请在汇款时说明：</w:t>
            </w:r>
            <w:r>
              <w:rPr>
                <w:rFonts w:hint="default" w:ascii="Times New Roman" w:hAnsi="Times New Roman" w:eastAsia="仿宋_GB2312" w:cs="Times New Roman"/>
                <w:color w:val="auto"/>
              </w:rPr>
              <w:t>中高本一体化人才培养</w:t>
            </w:r>
            <w:r>
              <w:rPr>
                <w:rFonts w:hint="eastAsia" w:ascii="Times New Roman" w:hAnsi="Times New Roman" w:eastAsia="仿宋_GB2312" w:cs="Times New Roman"/>
                <w:color w:val="auto"/>
                <w:lang w:val="en-US" w:eastAsia="zh-CN"/>
              </w:rPr>
              <w:t>+姓名+单位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>开</w:t>
            </w:r>
          </w:p>
          <w:p>
            <w:pPr>
              <w:pStyle w:val="14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</w:rPr>
              <w:t>票  信  息</w:t>
            </w:r>
          </w:p>
        </w:tc>
        <w:tc>
          <w:tcPr>
            <w:tcW w:w="3261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发票抬头：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纳税人识别号：</w:t>
            </w:r>
          </w:p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pStyle w:val="14"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开票金额：</w:t>
            </w:r>
          </w:p>
        </w:tc>
      </w:tr>
    </w:tbl>
    <w:p>
      <w:pPr>
        <w:snapToGrid w:val="0"/>
        <w:jc w:val="left"/>
      </w:pPr>
      <w:r>
        <w:rPr>
          <w:rFonts w:hint="default" w:ascii="Times New Roman" w:hAnsi="Times New Roman" w:eastAsia="楷体" w:cs="Times New Roman"/>
          <w:color w:val="auto"/>
          <w:szCs w:val="24"/>
        </w:rPr>
        <w:t>说明：请认真填写报名表，发送到指定邮箱，并</w:t>
      </w:r>
      <w:r>
        <w:rPr>
          <w:rFonts w:hint="default" w:ascii="Times New Roman" w:hAnsi="Times New Roman" w:eastAsia="楷体" w:cs="Times New Roman"/>
          <w:b/>
          <w:bCs/>
          <w:color w:val="auto"/>
          <w:szCs w:val="24"/>
        </w:rPr>
        <w:t>在邮件主题中注明“</w:t>
      </w:r>
      <w:r>
        <w:rPr>
          <w:rFonts w:hint="default" w:ascii="Times New Roman" w:hAnsi="Times New Roman" w:eastAsia="楷体" w:cs="Times New Roman"/>
          <w:b/>
          <w:bCs/>
          <w:color w:val="auto"/>
          <w:szCs w:val="24"/>
          <w:lang w:val="en-US" w:eastAsia="zh-CN"/>
        </w:rPr>
        <w:t>中高本一体化人才培养</w:t>
      </w:r>
      <w:r>
        <w:rPr>
          <w:rFonts w:hint="default" w:ascii="Times New Roman" w:hAnsi="Times New Roman" w:eastAsia="楷体" w:cs="Times New Roman"/>
          <w:b/>
          <w:bCs/>
          <w:color w:val="auto"/>
          <w:szCs w:val="24"/>
          <w:lang w:eastAsia="zh-CN"/>
        </w:rPr>
        <w:t>”</w:t>
      </w:r>
      <w:r>
        <w:rPr>
          <w:rFonts w:hint="default" w:ascii="Times New Roman" w:hAnsi="Times New Roman" w:eastAsia="楷体" w:cs="Times New Roman"/>
          <w:color w:val="auto"/>
          <w:szCs w:val="24"/>
        </w:rPr>
        <w:t>，收到报名表后，我们会尽快与您联系确定后续培训事宜。</w:t>
      </w:r>
    </w:p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drawing>
        <wp:inline distT="0" distB="0" distL="114300" distR="114300">
          <wp:extent cx="1934845" cy="318135"/>
          <wp:effectExtent l="0" t="0" r="8255" b="5715"/>
          <wp:docPr id="13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4845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F97351"/>
    <w:multiLevelType w:val="singleLevel"/>
    <w:tmpl w:val="86F973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91FB799"/>
    <w:multiLevelType w:val="singleLevel"/>
    <w:tmpl w:val="791FB79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5C74349A"/>
    <w:rsid w:val="008A4AF3"/>
    <w:rsid w:val="01324C5E"/>
    <w:rsid w:val="02895B83"/>
    <w:rsid w:val="07E61182"/>
    <w:rsid w:val="1C961170"/>
    <w:rsid w:val="1D6410BA"/>
    <w:rsid w:val="1F3F789D"/>
    <w:rsid w:val="2AAD4D9A"/>
    <w:rsid w:val="30941752"/>
    <w:rsid w:val="3D90570D"/>
    <w:rsid w:val="3E9450B8"/>
    <w:rsid w:val="41D56525"/>
    <w:rsid w:val="49B74350"/>
    <w:rsid w:val="4F8714D0"/>
    <w:rsid w:val="5C74349A"/>
    <w:rsid w:val="60877AA8"/>
    <w:rsid w:val="617A2C55"/>
    <w:rsid w:val="65B909E5"/>
    <w:rsid w:val="67956BBC"/>
    <w:rsid w:val="724F700C"/>
    <w:rsid w:val="73BD1E1B"/>
    <w:rsid w:val="7D0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Lines="100" w:afterLines="100" w:line="360" w:lineRule="auto"/>
      <w:jc w:val="center"/>
      <w:outlineLvl w:val="0"/>
    </w:pPr>
    <w:rPr>
      <w:rFonts w:ascii="Calibri" w:hAnsi="Calibri" w:eastAsia="宋体" w:cs="Arial"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171"/>
    <w:basedOn w:val="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14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1">
    <w:name w:val="font131"/>
    <w:basedOn w:val="7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12">
    <w:name w:val="font01"/>
    <w:basedOn w:val="7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14">
    <w:name w:val="00正文"/>
    <w:basedOn w:val="1"/>
    <w:qFormat/>
    <w:uiPriority w:val="0"/>
    <w:pPr>
      <w:widowControl/>
      <w:spacing w:line="360" w:lineRule="auto"/>
      <w:ind w:firstLine="480" w:firstLineChars="200"/>
      <w:textAlignment w:val="baseline"/>
    </w:pPr>
    <w:rPr>
      <w:rFonts w:ascii="仿宋_GB2312" w:hAnsi="宋体" w:eastAsia="仿宋_GB2312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蓝色毕业答辩封面"/>
      <sectRole val="1"/>
    </customSectPr>
    <customSectPr/>
  </customSectProps>
  <customShpExts>
    <customShpInfo spid="_x0000_s2051"/>
    <customShpInfo spid="_x0000_s2052"/>
    <customShpInfo spid="_x0000_s2050"/>
    <customShpInfo spid="_x0000_s2053"/>
    <customShpInfo spid="_x0000_s1026" textRotate="1"/>
    <customShpInfo spid="_x0000_s2072"/>
    <customShpInfo spid="_x0000_s2073"/>
    <customShpInfo spid="_x0000_s20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2019-12-17T05:46:00Z</dcterms:created>
  <dc:creator>Administrator</dc:creator>
  <cp:lastModifiedBy>Charles</cp:lastModifiedBy>
  <cp:lastPrinted>2023-09-11T05:41:00Z</cp:lastPrinted>
  <dcterms:modified xsi:type="dcterms:W3CDTF">2023-10-19T03:06:37Z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63DF5E1DDAA24CF08C50641A84700A8A_13</vt:lpwstr>
  </property>
  <property fmtid="{D5CDD505-2E9C-101B-9397-08002B2CF9AE}" pid="4" name="KSOSaveFontToCloudKey">
    <vt:lpwstr>0_embed</vt:lpwstr>
  </property>
</Properties>
</file>