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B2B" w:rsidRPr="00A72B2B" w:rsidRDefault="00A72B2B" w:rsidP="00A72B2B">
      <w:pPr>
        <w:widowControl/>
        <w:shd w:val="clear" w:color="auto" w:fill="FFFFFF"/>
        <w:spacing w:line="570" w:lineRule="atLeast"/>
        <w:jc w:val="center"/>
        <w:rPr>
          <w:rFonts w:ascii="微软雅黑" w:eastAsia="微软雅黑" w:hAnsi="微软雅黑" w:cs="宋体"/>
          <w:color w:val="000000"/>
          <w:kern w:val="0"/>
          <w:sz w:val="30"/>
          <w:szCs w:val="30"/>
        </w:rPr>
      </w:pPr>
      <w:r w:rsidRPr="00A72B2B">
        <w:rPr>
          <w:rFonts w:ascii="微软雅黑" w:eastAsia="微软雅黑" w:hAnsi="微软雅黑" w:cs="宋体" w:hint="eastAsia"/>
          <w:color w:val="000000"/>
          <w:kern w:val="0"/>
          <w:sz w:val="30"/>
          <w:szCs w:val="30"/>
        </w:rPr>
        <w:t>关于开展温州职业技术学院2021年“课程思政”系列建设工作的通知</w:t>
      </w:r>
    </w:p>
    <w:p w:rsidR="00A72B2B" w:rsidRPr="00A72B2B" w:rsidRDefault="00A72B2B" w:rsidP="00A72B2B">
      <w:pPr>
        <w:widowControl/>
        <w:spacing w:line="400" w:lineRule="exact"/>
        <w:jc w:val="left"/>
        <w:rPr>
          <w:rFonts w:ascii="微软雅黑" w:eastAsia="微软雅黑" w:hAnsi="微软雅黑" w:cs="宋体"/>
          <w:color w:val="000000"/>
          <w:kern w:val="0"/>
          <w:szCs w:val="21"/>
        </w:rPr>
      </w:pPr>
      <w:r w:rsidRPr="00A72B2B">
        <w:rPr>
          <w:rFonts w:ascii="宋体" w:eastAsia="宋体" w:hAnsi="宋体" w:cs="宋体" w:hint="eastAsia"/>
          <w:color w:val="000000"/>
          <w:kern w:val="0"/>
          <w:sz w:val="29"/>
          <w:szCs w:val="29"/>
        </w:rPr>
        <w:t>各处室、二级学院：</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为全面贯彻《高等学校课程思政建设指导纲要》（</w:t>
      </w:r>
      <w:proofErr w:type="gramStart"/>
      <w:r w:rsidRPr="00A72B2B">
        <w:rPr>
          <w:rFonts w:ascii="宋体" w:eastAsia="宋体" w:hAnsi="宋体" w:cs="宋体" w:hint="eastAsia"/>
          <w:color w:val="000000"/>
          <w:kern w:val="0"/>
          <w:sz w:val="29"/>
          <w:szCs w:val="29"/>
        </w:rPr>
        <w:t>教高〔2020〕</w:t>
      </w:r>
      <w:proofErr w:type="gramEnd"/>
      <w:r w:rsidRPr="00A72B2B">
        <w:rPr>
          <w:rFonts w:ascii="宋体" w:eastAsia="宋体" w:hAnsi="宋体" w:cs="宋体" w:hint="eastAsia"/>
          <w:color w:val="000000"/>
          <w:kern w:val="0"/>
          <w:sz w:val="29"/>
          <w:szCs w:val="29"/>
        </w:rPr>
        <w:t>3号）文件精神，推进学校</w:t>
      </w:r>
      <w:proofErr w:type="gramStart"/>
      <w:r w:rsidRPr="00A72B2B">
        <w:rPr>
          <w:rFonts w:ascii="宋体" w:eastAsia="宋体" w:hAnsi="宋体" w:cs="宋体" w:hint="eastAsia"/>
          <w:color w:val="000000"/>
          <w:kern w:val="0"/>
          <w:sz w:val="29"/>
          <w:szCs w:val="29"/>
        </w:rPr>
        <w:t>课程思政育人</w:t>
      </w:r>
      <w:proofErr w:type="gramEnd"/>
      <w:r w:rsidRPr="00A72B2B">
        <w:rPr>
          <w:rFonts w:ascii="宋体" w:eastAsia="宋体" w:hAnsi="宋体" w:cs="宋体" w:hint="eastAsia"/>
          <w:color w:val="000000"/>
          <w:kern w:val="0"/>
          <w:sz w:val="29"/>
          <w:szCs w:val="29"/>
        </w:rPr>
        <w:t>工作，引导“课程教学”向“课程育人”深化，让每门专业课程都育人、每位专业教师都承担育人责任，让所有课程上出“思政味”，逐步建立具有高职特征、</w:t>
      </w:r>
      <w:proofErr w:type="gramStart"/>
      <w:r w:rsidRPr="00A72B2B">
        <w:rPr>
          <w:rFonts w:ascii="宋体" w:eastAsia="宋体" w:hAnsi="宋体" w:cs="宋体" w:hint="eastAsia"/>
          <w:color w:val="000000"/>
          <w:kern w:val="0"/>
          <w:sz w:val="29"/>
          <w:szCs w:val="29"/>
        </w:rPr>
        <w:t>温职特色</w:t>
      </w:r>
      <w:proofErr w:type="gramEnd"/>
      <w:r w:rsidRPr="00A72B2B">
        <w:rPr>
          <w:rFonts w:ascii="宋体" w:eastAsia="宋体" w:hAnsi="宋体" w:cs="宋体" w:hint="eastAsia"/>
          <w:color w:val="000000"/>
          <w:kern w:val="0"/>
          <w:sz w:val="29"/>
          <w:szCs w:val="29"/>
        </w:rPr>
        <w:t>的“课程育人”机制，推进我校省级课程</w:t>
      </w:r>
      <w:proofErr w:type="gramStart"/>
      <w:r w:rsidRPr="00A72B2B">
        <w:rPr>
          <w:rFonts w:ascii="宋体" w:eastAsia="宋体" w:hAnsi="宋体" w:cs="宋体" w:hint="eastAsia"/>
          <w:color w:val="000000"/>
          <w:kern w:val="0"/>
          <w:sz w:val="29"/>
          <w:szCs w:val="29"/>
        </w:rPr>
        <w:t>思政教学</w:t>
      </w:r>
      <w:proofErr w:type="gramEnd"/>
      <w:r w:rsidRPr="00A72B2B">
        <w:rPr>
          <w:rFonts w:ascii="宋体" w:eastAsia="宋体" w:hAnsi="宋体" w:cs="宋体" w:hint="eastAsia"/>
          <w:color w:val="000000"/>
          <w:kern w:val="0"/>
          <w:sz w:val="29"/>
          <w:szCs w:val="29"/>
        </w:rPr>
        <w:t>研究中心建设。学校将开展2021年“课程思政”系列建设工作，现将有关事项通知如下：</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一、</w:t>
      </w:r>
      <w:proofErr w:type="gramStart"/>
      <w:r w:rsidRPr="00A72B2B">
        <w:rPr>
          <w:rFonts w:ascii="宋体" w:eastAsia="宋体" w:hAnsi="宋体" w:cs="宋体" w:hint="eastAsia"/>
          <w:b/>
          <w:bCs/>
          <w:color w:val="000000"/>
          <w:kern w:val="0"/>
          <w:sz w:val="29"/>
          <w:szCs w:val="29"/>
        </w:rPr>
        <w:t>课程思政示范</w:t>
      </w:r>
      <w:proofErr w:type="gramEnd"/>
      <w:r w:rsidRPr="00A72B2B">
        <w:rPr>
          <w:rFonts w:ascii="宋体" w:eastAsia="宋体" w:hAnsi="宋体" w:cs="宋体" w:hint="eastAsia"/>
          <w:b/>
          <w:bCs/>
          <w:color w:val="000000"/>
          <w:kern w:val="0"/>
          <w:sz w:val="29"/>
          <w:szCs w:val="29"/>
        </w:rPr>
        <w:t>专业申报</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（一）申报要求</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1.项目建设总体要求</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（1）专业定位明确</w:t>
      </w:r>
    </w:p>
    <w:p w:rsidR="00A72B2B" w:rsidRPr="00A72B2B" w:rsidRDefault="00A72B2B" w:rsidP="00A72B2B">
      <w:pPr>
        <w:widowControl/>
        <w:spacing w:line="400" w:lineRule="exact"/>
        <w:ind w:firstLine="73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服务面向清晰，适应国家和区域经济社会发展需要，符合学校发展定位和办学方向。人才培养方案科学合理，落实立德树人根本任务，把思想政治教育贯穿人才培养全过程，构建科学合理的课程</w:t>
      </w:r>
      <w:proofErr w:type="gramStart"/>
      <w:r w:rsidRPr="00A72B2B">
        <w:rPr>
          <w:rFonts w:ascii="宋体" w:eastAsia="宋体" w:hAnsi="宋体" w:cs="宋体" w:hint="eastAsia"/>
          <w:color w:val="000000"/>
          <w:kern w:val="0"/>
          <w:sz w:val="29"/>
          <w:szCs w:val="29"/>
        </w:rPr>
        <w:t>思政专业</w:t>
      </w:r>
      <w:proofErr w:type="gramEnd"/>
      <w:r w:rsidRPr="00A72B2B">
        <w:rPr>
          <w:rFonts w:ascii="宋体" w:eastAsia="宋体" w:hAnsi="宋体" w:cs="宋体" w:hint="eastAsia"/>
          <w:color w:val="000000"/>
          <w:kern w:val="0"/>
          <w:sz w:val="29"/>
          <w:szCs w:val="29"/>
        </w:rPr>
        <w:t>课程体系和教学体系，结合专业特点和课程类别分类推进</w:t>
      </w:r>
      <w:proofErr w:type="gramStart"/>
      <w:r w:rsidRPr="00A72B2B">
        <w:rPr>
          <w:rFonts w:ascii="宋体" w:eastAsia="宋体" w:hAnsi="宋体" w:cs="宋体" w:hint="eastAsia"/>
          <w:color w:val="000000"/>
          <w:kern w:val="0"/>
          <w:sz w:val="29"/>
          <w:szCs w:val="29"/>
        </w:rPr>
        <w:t>课程思政建设</w:t>
      </w:r>
      <w:proofErr w:type="gramEnd"/>
      <w:r w:rsidRPr="00A72B2B">
        <w:rPr>
          <w:rFonts w:ascii="宋体" w:eastAsia="宋体" w:hAnsi="宋体" w:cs="宋体" w:hint="eastAsia"/>
          <w:color w:val="000000"/>
          <w:kern w:val="0"/>
          <w:sz w:val="29"/>
          <w:szCs w:val="29"/>
        </w:rPr>
        <w:t>，促进学生德智体美劳全面发展。</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（2）</w:t>
      </w:r>
      <w:proofErr w:type="gramStart"/>
      <w:r w:rsidRPr="00A72B2B">
        <w:rPr>
          <w:rFonts w:ascii="宋体" w:eastAsia="宋体" w:hAnsi="宋体" w:cs="宋体" w:hint="eastAsia"/>
          <w:color w:val="000000"/>
          <w:kern w:val="0"/>
          <w:sz w:val="29"/>
          <w:szCs w:val="29"/>
        </w:rPr>
        <w:t>课程思政建设</w:t>
      </w:r>
      <w:proofErr w:type="gramEnd"/>
      <w:r w:rsidRPr="00A72B2B">
        <w:rPr>
          <w:rFonts w:ascii="宋体" w:eastAsia="宋体" w:hAnsi="宋体" w:cs="宋体" w:hint="eastAsia"/>
          <w:color w:val="000000"/>
          <w:kern w:val="0"/>
          <w:sz w:val="29"/>
          <w:szCs w:val="29"/>
        </w:rPr>
        <w:t>效果好</w:t>
      </w:r>
    </w:p>
    <w:p w:rsidR="00A72B2B" w:rsidRPr="00A72B2B" w:rsidRDefault="00A72B2B" w:rsidP="00A72B2B">
      <w:pPr>
        <w:widowControl/>
        <w:spacing w:line="400" w:lineRule="exact"/>
        <w:ind w:firstLine="73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坚持价值塑造、知识传授与能力培养融为一体，</w:t>
      </w:r>
      <w:proofErr w:type="gramStart"/>
      <w:r w:rsidRPr="00A72B2B">
        <w:rPr>
          <w:rFonts w:ascii="宋体" w:eastAsia="宋体" w:hAnsi="宋体" w:cs="宋体" w:hint="eastAsia"/>
          <w:color w:val="000000"/>
          <w:kern w:val="0"/>
          <w:sz w:val="29"/>
          <w:szCs w:val="29"/>
        </w:rPr>
        <w:t>课程思政建设</w:t>
      </w:r>
      <w:proofErr w:type="gramEnd"/>
      <w:r w:rsidRPr="00A72B2B">
        <w:rPr>
          <w:rFonts w:ascii="宋体" w:eastAsia="宋体" w:hAnsi="宋体" w:cs="宋体" w:hint="eastAsia"/>
          <w:color w:val="000000"/>
          <w:kern w:val="0"/>
          <w:sz w:val="29"/>
          <w:szCs w:val="29"/>
        </w:rPr>
        <w:t>目标要求和内容重点明确，能够有针对性地修订人才培养方案。</w:t>
      </w:r>
    </w:p>
    <w:p w:rsidR="00A72B2B" w:rsidRPr="00A72B2B" w:rsidRDefault="00A72B2B" w:rsidP="00A72B2B">
      <w:pPr>
        <w:widowControl/>
        <w:spacing w:line="400" w:lineRule="exact"/>
        <w:ind w:firstLine="73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将</w:t>
      </w:r>
      <w:proofErr w:type="gramStart"/>
      <w:r w:rsidRPr="00A72B2B">
        <w:rPr>
          <w:rFonts w:ascii="宋体" w:eastAsia="宋体" w:hAnsi="宋体" w:cs="宋体" w:hint="eastAsia"/>
          <w:color w:val="000000"/>
          <w:kern w:val="0"/>
          <w:sz w:val="29"/>
          <w:szCs w:val="29"/>
        </w:rPr>
        <w:t>课程思政融入</w:t>
      </w:r>
      <w:proofErr w:type="gramEnd"/>
      <w:r w:rsidRPr="00A72B2B">
        <w:rPr>
          <w:rFonts w:ascii="宋体" w:eastAsia="宋体" w:hAnsi="宋体" w:cs="宋体" w:hint="eastAsia"/>
          <w:color w:val="000000"/>
          <w:kern w:val="0"/>
          <w:sz w:val="29"/>
          <w:szCs w:val="29"/>
        </w:rPr>
        <w:t>每一门课程和所有实践教学环节，能够按照</w:t>
      </w:r>
      <w:proofErr w:type="gramStart"/>
      <w:r w:rsidRPr="00A72B2B">
        <w:rPr>
          <w:rFonts w:ascii="宋体" w:eastAsia="宋体" w:hAnsi="宋体" w:cs="宋体" w:hint="eastAsia"/>
          <w:color w:val="000000"/>
          <w:kern w:val="0"/>
          <w:sz w:val="29"/>
          <w:szCs w:val="29"/>
        </w:rPr>
        <w:t>课程思政的</w:t>
      </w:r>
      <w:proofErr w:type="gramEnd"/>
      <w:r w:rsidRPr="00A72B2B">
        <w:rPr>
          <w:rFonts w:ascii="宋体" w:eastAsia="宋体" w:hAnsi="宋体" w:cs="宋体" w:hint="eastAsia"/>
          <w:color w:val="000000"/>
          <w:kern w:val="0"/>
          <w:sz w:val="29"/>
          <w:szCs w:val="29"/>
        </w:rPr>
        <w:t>建设要求，结合不同课程特点、思维方法和价值理念，深入挖掘</w:t>
      </w:r>
      <w:proofErr w:type="gramStart"/>
      <w:r w:rsidRPr="00A72B2B">
        <w:rPr>
          <w:rFonts w:ascii="宋体" w:eastAsia="宋体" w:hAnsi="宋体" w:cs="宋体" w:hint="eastAsia"/>
          <w:color w:val="000000"/>
          <w:kern w:val="0"/>
          <w:sz w:val="29"/>
          <w:szCs w:val="29"/>
        </w:rPr>
        <w:t>课程思政内容</w:t>
      </w:r>
      <w:proofErr w:type="gramEnd"/>
      <w:r w:rsidRPr="00A72B2B">
        <w:rPr>
          <w:rFonts w:ascii="宋体" w:eastAsia="宋体" w:hAnsi="宋体" w:cs="宋体" w:hint="eastAsia"/>
          <w:color w:val="000000"/>
          <w:kern w:val="0"/>
          <w:sz w:val="29"/>
          <w:szCs w:val="29"/>
        </w:rPr>
        <w:t>，形成与专业教学相统一的课程</w:t>
      </w:r>
      <w:proofErr w:type="gramStart"/>
      <w:r w:rsidRPr="00A72B2B">
        <w:rPr>
          <w:rFonts w:ascii="宋体" w:eastAsia="宋体" w:hAnsi="宋体" w:cs="宋体" w:hint="eastAsia"/>
          <w:color w:val="000000"/>
          <w:kern w:val="0"/>
          <w:sz w:val="29"/>
          <w:szCs w:val="29"/>
        </w:rPr>
        <w:t>思政教学</w:t>
      </w:r>
      <w:proofErr w:type="gramEnd"/>
      <w:r w:rsidRPr="00A72B2B">
        <w:rPr>
          <w:rFonts w:ascii="宋体" w:eastAsia="宋体" w:hAnsi="宋体" w:cs="宋体" w:hint="eastAsia"/>
          <w:color w:val="000000"/>
          <w:kern w:val="0"/>
          <w:sz w:val="29"/>
          <w:szCs w:val="29"/>
        </w:rPr>
        <w:t>内容体系，并体现在课程教学建设全过程。构建1-2个</w:t>
      </w:r>
      <w:proofErr w:type="gramStart"/>
      <w:r w:rsidRPr="00A72B2B">
        <w:rPr>
          <w:rFonts w:ascii="宋体" w:eastAsia="宋体" w:hAnsi="宋体" w:cs="宋体" w:hint="eastAsia"/>
          <w:color w:val="000000"/>
          <w:kern w:val="0"/>
          <w:sz w:val="29"/>
          <w:szCs w:val="29"/>
        </w:rPr>
        <w:t>课程思政“课程群”</w:t>
      </w:r>
      <w:proofErr w:type="gramEnd"/>
      <w:r w:rsidRPr="00A72B2B">
        <w:rPr>
          <w:rFonts w:ascii="宋体" w:eastAsia="宋体" w:hAnsi="宋体" w:cs="宋体" w:hint="eastAsia"/>
          <w:color w:val="000000"/>
          <w:kern w:val="0"/>
          <w:sz w:val="29"/>
          <w:szCs w:val="29"/>
        </w:rPr>
        <w:t>，要求至少1门专业课程已入选院级</w:t>
      </w:r>
      <w:proofErr w:type="gramStart"/>
      <w:r w:rsidRPr="00A72B2B">
        <w:rPr>
          <w:rFonts w:ascii="宋体" w:eastAsia="宋体" w:hAnsi="宋体" w:cs="宋体" w:hint="eastAsia"/>
          <w:color w:val="000000"/>
          <w:kern w:val="0"/>
          <w:sz w:val="29"/>
          <w:szCs w:val="29"/>
        </w:rPr>
        <w:t>课程思政示范</w:t>
      </w:r>
      <w:proofErr w:type="gramEnd"/>
      <w:r w:rsidRPr="00A72B2B">
        <w:rPr>
          <w:rFonts w:ascii="宋体" w:eastAsia="宋体" w:hAnsi="宋体" w:cs="宋体" w:hint="eastAsia"/>
          <w:color w:val="000000"/>
          <w:kern w:val="0"/>
          <w:sz w:val="29"/>
          <w:szCs w:val="29"/>
        </w:rPr>
        <w:t>课程（包括课程</w:t>
      </w:r>
      <w:proofErr w:type="gramStart"/>
      <w:r w:rsidRPr="00A72B2B">
        <w:rPr>
          <w:rFonts w:ascii="宋体" w:eastAsia="宋体" w:hAnsi="宋体" w:cs="宋体" w:hint="eastAsia"/>
          <w:color w:val="000000"/>
          <w:kern w:val="0"/>
          <w:sz w:val="29"/>
          <w:szCs w:val="29"/>
        </w:rPr>
        <w:t>思政改革</w:t>
      </w:r>
      <w:proofErr w:type="gramEnd"/>
      <w:r w:rsidRPr="00A72B2B">
        <w:rPr>
          <w:rFonts w:ascii="宋体" w:eastAsia="宋体" w:hAnsi="宋体" w:cs="宋体" w:hint="eastAsia"/>
          <w:color w:val="000000"/>
          <w:kern w:val="0"/>
          <w:sz w:val="29"/>
          <w:szCs w:val="29"/>
        </w:rPr>
        <w:t>试点项目）。</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（3）教师队伍建设成效显著</w:t>
      </w:r>
    </w:p>
    <w:p w:rsidR="00A72B2B" w:rsidRPr="00A72B2B" w:rsidRDefault="00A72B2B" w:rsidP="00A72B2B">
      <w:pPr>
        <w:widowControl/>
        <w:spacing w:line="400" w:lineRule="exact"/>
        <w:ind w:firstLine="73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专业负责人重视并积极组织专业思政和</w:t>
      </w:r>
      <w:proofErr w:type="gramStart"/>
      <w:r w:rsidRPr="00A72B2B">
        <w:rPr>
          <w:rFonts w:ascii="宋体" w:eastAsia="宋体" w:hAnsi="宋体" w:cs="宋体" w:hint="eastAsia"/>
          <w:color w:val="000000"/>
          <w:kern w:val="0"/>
          <w:sz w:val="29"/>
          <w:szCs w:val="29"/>
        </w:rPr>
        <w:t>课程思政建设</w:t>
      </w:r>
      <w:proofErr w:type="gramEnd"/>
      <w:r w:rsidRPr="00A72B2B">
        <w:rPr>
          <w:rFonts w:ascii="宋体" w:eastAsia="宋体" w:hAnsi="宋体" w:cs="宋体" w:hint="eastAsia"/>
          <w:color w:val="000000"/>
          <w:kern w:val="0"/>
          <w:sz w:val="29"/>
          <w:szCs w:val="29"/>
        </w:rPr>
        <w:t>工作；专业教师队伍结构合理、整体素质水平高；专业打破专业、部门壁垒打造高水平课程</w:t>
      </w:r>
      <w:proofErr w:type="gramStart"/>
      <w:r w:rsidRPr="00A72B2B">
        <w:rPr>
          <w:rFonts w:ascii="宋体" w:eastAsia="宋体" w:hAnsi="宋体" w:cs="宋体" w:hint="eastAsia"/>
          <w:color w:val="000000"/>
          <w:kern w:val="0"/>
          <w:sz w:val="29"/>
          <w:szCs w:val="29"/>
        </w:rPr>
        <w:t>思政教师</w:t>
      </w:r>
      <w:proofErr w:type="gramEnd"/>
      <w:r w:rsidRPr="00A72B2B">
        <w:rPr>
          <w:rFonts w:ascii="宋体" w:eastAsia="宋体" w:hAnsi="宋体" w:cs="宋体" w:hint="eastAsia"/>
          <w:color w:val="000000"/>
          <w:kern w:val="0"/>
          <w:sz w:val="29"/>
          <w:szCs w:val="29"/>
        </w:rPr>
        <w:t>团队；近两年未发生教学事故。</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2.项目建设成果要求</w:t>
      </w:r>
    </w:p>
    <w:p w:rsidR="00A72B2B" w:rsidRPr="00A72B2B" w:rsidRDefault="00A72B2B" w:rsidP="00A72B2B">
      <w:pPr>
        <w:widowControl/>
        <w:spacing w:line="400" w:lineRule="exact"/>
        <w:ind w:firstLine="73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lastRenderedPageBreak/>
        <w:t>项目建设成果应包括：体现</w:t>
      </w:r>
      <w:proofErr w:type="gramStart"/>
      <w:r w:rsidRPr="00A72B2B">
        <w:rPr>
          <w:rFonts w:ascii="宋体" w:eastAsia="宋体" w:hAnsi="宋体" w:cs="宋体" w:hint="eastAsia"/>
          <w:color w:val="000000"/>
          <w:kern w:val="0"/>
          <w:sz w:val="29"/>
          <w:szCs w:val="29"/>
        </w:rPr>
        <w:t>课程思政的</w:t>
      </w:r>
      <w:proofErr w:type="gramEnd"/>
      <w:r w:rsidRPr="00A72B2B">
        <w:rPr>
          <w:rFonts w:ascii="宋体" w:eastAsia="宋体" w:hAnsi="宋体" w:cs="宋体" w:hint="eastAsia"/>
          <w:color w:val="000000"/>
          <w:kern w:val="0"/>
          <w:sz w:val="29"/>
          <w:szCs w:val="29"/>
        </w:rPr>
        <w:t>人才培养课程体系，构建体现</w:t>
      </w:r>
      <w:proofErr w:type="gramStart"/>
      <w:r w:rsidRPr="00A72B2B">
        <w:rPr>
          <w:rFonts w:ascii="宋体" w:eastAsia="宋体" w:hAnsi="宋体" w:cs="宋体" w:hint="eastAsia"/>
          <w:color w:val="000000"/>
          <w:kern w:val="0"/>
          <w:sz w:val="29"/>
          <w:szCs w:val="29"/>
        </w:rPr>
        <w:t>课程思政“课程群”</w:t>
      </w:r>
      <w:proofErr w:type="gramEnd"/>
      <w:r w:rsidRPr="00A72B2B">
        <w:rPr>
          <w:rFonts w:ascii="宋体" w:eastAsia="宋体" w:hAnsi="宋体" w:cs="宋体" w:hint="eastAsia"/>
          <w:color w:val="000000"/>
          <w:kern w:val="0"/>
          <w:sz w:val="29"/>
          <w:szCs w:val="29"/>
        </w:rPr>
        <w:t>的课程标准与课程新教案，课程</w:t>
      </w:r>
      <w:proofErr w:type="gramStart"/>
      <w:r w:rsidRPr="00A72B2B">
        <w:rPr>
          <w:rFonts w:ascii="宋体" w:eastAsia="宋体" w:hAnsi="宋体" w:cs="宋体" w:hint="eastAsia"/>
          <w:color w:val="000000"/>
          <w:kern w:val="0"/>
          <w:sz w:val="29"/>
          <w:szCs w:val="29"/>
        </w:rPr>
        <w:t>思政新</w:t>
      </w:r>
      <w:proofErr w:type="gramEnd"/>
      <w:r w:rsidRPr="00A72B2B">
        <w:rPr>
          <w:rFonts w:ascii="宋体" w:eastAsia="宋体" w:hAnsi="宋体" w:cs="宋体" w:hint="eastAsia"/>
          <w:color w:val="000000"/>
          <w:kern w:val="0"/>
          <w:sz w:val="29"/>
          <w:szCs w:val="29"/>
        </w:rPr>
        <w:t>形态教材，专业</w:t>
      </w:r>
      <w:proofErr w:type="gramStart"/>
      <w:r w:rsidRPr="00A72B2B">
        <w:rPr>
          <w:rFonts w:ascii="宋体" w:eastAsia="宋体" w:hAnsi="宋体" w:cs="宋体" w:hint="eastAsia"/>
          <w:color w:val="000000"/>
          <w:kern w:val="0"/>
          <w:sz w:val="29"/>
          <w:szCs w:val="29"/>
        </w:rPr>
        <w:t>课程思政案例</w:t>
      </w:r>
      <w:proofErr w:type="gramEnd"/>
      <w:r w:rsidRPr="00A72B2B">
        <w:rPr>
          <w:rFonts w:ascii="宋体" w:eastAsia="宋体" w:hAnsi="宋体" w:cs="宋体" w:hint="eastAsia"/>
          <w:color w:val="000000"/>
          <w:kern w:val="0"/>
          <w:sz w:val="29"/>
          <w:szCs w:val="29"/>
        </w:rPr>
        <w:t>集，公开发表的课程</w:t>
      </w:r>
      <w:proofErr w:type="gramStart"/>
      <w:r w:rsidRPr="00A72B2B">
        <w:rPr>
          <w:rFonts w:ascii="宋体" w:eastAsia="宋体" w:hAnsi="宋体" w:cs="宋体" w:hint="eastAsia"/>
          <w:color w:val="000000"/>
          <w:kern w:val="0"/>
          <w:sz w:val="29"/>
          <w:szCs w:val="29"/>
        </w:rPr>
        <w:t>思政教学</w:t>
      </w:r>
      <w:proofErr w:type="gramEnd"/>
      <w:r w:rsidRPr="00A72B2B">
        <w:rPr>
          <w:rFonts w:ascii="宋体" w:eastAsia="宋体" w:hAnsi="宋体" w:cs="宋体" w:hint="eastAsia"/>
          <w:color w:val="000000"/>
          <w:kern w:val="0"/>
          <w:sz w:val="29"/>
          <w:szCs w:val="29"/>
        </w:rPr>
        <w:t>研究论文至少2篇等。</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（二）立项资助</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本学年</w:t>
      </w:r>
      <w:proofErr w:type="gramStart"/>
      <w:r w:rsidRPr="00A72B2B">
        <w:rPr>
          <w:rFonts w:ascii="宋体" w:eastAsia="宋体" w:hAnsi="宋体" w:cs="宋体" w:hint="eastAsia"/>
          <w:color w:val="000000"/>
          <w:kern w:val="0"/>
          <w:sz w:val="29"/>
          <w:szCs w:val="29"/>
        </w:rPr>
        <w:t>课程思政示范</w:t>
      </w:r>
      <w:proofErr w:type="gramEnd"/>
      <w:r w:rsidRPr="00A72B2B">
        <w:rPr>
          <w:rFonts w:ascii="宋体" w:eastAsia="宋体" w:hAnsi="宋体" w:cs="宋体" w:hint="eastAsia"/>
          <w:color w:val="000000"/>
          <w:kern w:val="0"/>
          <w:sz w:val="29"/>
          <w:szCs w:val="29"/>
        </w:rPr>
        <w:t>专业立项不超过4个，按院级重大教改项目标准给予资助、项目建设周期2年。</w:t>
      </w:r>
    </w:p>
    <w:p w:rsidR="00A72B2B" w:rsidRPr="00A72B2B" w:rsidRDefault="00A72B2B" w:rsidP="00A72B2B">
      <w:pPr>
        <w:widowControl/>
        <w:spacing w:line="400" w:lineRule="exact"/>
        <w:ind w:firstLine="48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（三）申报程序</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1.各申请人填写《温州职业技术学院课程思政示范专业申报书》（附件1），交所在二级学院，并由二级学院院长审核签署。</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2.各二级学院填写《温州职业技术学院课程思政示范专业申报汇总表》（附件2）。</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3. 申报材料（申请书及汇总表书面一式一份和电子稿）于2021年11月3日前交教务处教学科。</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联系人：邹和</w:t>
      </w:r>
      <w:proofErr w:type="gramStart"/>
      <w:r w:rsidRPr="00A72B2B">
        <w:rPr>
          <w:rFonts w:ascii="宋体" w:eastAsia="宋体" w:hAnsi="宋体" w:cs="宋体" w:hint="eastAsia"/>
          <w:color w:val="000000"/>
          <w:kern w:val="0"/>
          <w:sz w:val="29"/>
          <w:szCs w:val="29"/>
        </w:rPr>
        <w:t>诹</w:t>
      </w:r>
      <w:proofErr w:type="gramEnd"/>
      <w:r w:rsidRPr="00A72B2B">
        <w:rPr>
          <w:rFonts w:ascii="宋体" w:eastAsia="宋体" w:hAnsi="宋体" w:cs="宋体" w:hint="eastAsia"/>
          <w:color w:val="000000"/>
          <w:kern w:val="0"/>
          <w:sz w:val="29"/>
          <w:szCs w:val="29"/>
        </w:rPr>
        <w:t>，办公室电话86680073，短号778073，</w:t>
      </w:r>
      <w:hyperlink r:id="rId5" w:tgtFrame="_blank" w:history="1">
        <w:r w:rsidRPr="00A72B2B">
          <w:rPr>
            <w:rFonts w:ascii="宋体" w:eastAsia="宋体" w:hAnsi="宋体" w:cs="宋体" w:hint="eastAsia"/>
            <w:color w:val="0000FF"/>
            <w:kern w:val="0"/>
            <w:sz w:val="29"/>
            <w:szCs w:val="29"/>
            <w:u w:val="single"/>
          </w:rPr>
          <w:t>邮箱94523314@qq.com</w:t>
        </w:r>
      </w:hyperlink>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二、课程</w:t>
      </w:r>
      <w:proofErr w:type="gramStart"/>
      <w:r w:rsidRPr="00A72B2B">
        <w:rPr>
          <w:rFonts w:ascii="宋体" w:eastAsia="宋体" w:hAnsi="宋体" w:cs="宋体" w:hint="eastAsia"/>
          <w:b/>
          <w:bCs/>
          <w:color w:val="000000"/>
          <w:kern w:val="0"/>
          <w:sz w:val="29"/>
          <w:szCs w:val="29"/>
        </w:rPr>
        <w:t>思政优秀</w:t>
      </w:r>
      <w:proofErr w:type="gramEnd"/>
      <w:r w:rsidRPr="00A72B2B">
        <w:rPr>
          <w:rFonts w:ascii="宋体" w:eastAsia="宋体" w:hAnsi="宋体" w:cs="宋体" w:hint="eastAsia"/>
          <w:b/>
          <w:bCs/>
          <w:color w:val="000000"/>
          <w:kern w:val="0"/>
          <w:sz w:val="29"/>
          <w:szCs w:val="29"/>
        </w:rPr>
        <w:t>教材</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（一）总体要求</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在新时代“课程思政”教学改革的浪潮下，对于专业的课程教材，应坚持以马克思主义为指导，把中国化马克思主义理论贯穿于教材研究和教材编写的全过程；应坚持百花齐放、百家争鸣、创新发展，深化各学科学术思想和学术观点的切磋交流；要进一步坚定文化自信和学术自信，特别要提升教材体系建设中彰</w:t>
      </w:r>
      <w:proofErr w:type="gramStart"/>
      <w:r w:rsidRPr="00A72B2B">
        <w:rPr>
          <w:rFonts w:ascii="宋体" w:eastAsia="宋体" w:hAnsi="宋体" w:cs="宋体" w:hint="eastAsia"/>
          <w:color w:val="000000"/>
          <w:kern w:val="0"/>
          <w:sz w:val="29"/>
          <w:szCs w:val="29"/>
        </w:rPr>
        <w:t>显中国</w:t>
      </w:r>
      <w:proofErr w:type="gramEnd"/>
      <w:r w:rsidRPr="00A72B2B">
        <w:rPr>
          <w:rFonts w:ascii="宋体" w:eastAsia="宋体" w:hAnsi="宋体" w:cs="宋体" w:hint="eastAsia"/>
          <w:color w:val="000000"/>
          <w:kern w:val="0"/>
          <w:sz w:val="29"/>
          <w:szCs w:val="29"/>
        </w:rPr>
        <w:t>立场、中国智慧、中国价值的信念和信心；要善于把握和吸收中华优秀传统文化的宝贵资源，并借鉴世界所有国家教材建设所取得的有益成果。</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根据《温职院教〔2020〕22号 温州职业技术学院教材建设项目管理办法》，通过立项的形式，</w:t>
      </w:r>
      <w:proofErr w:type="gramStart"/>
      <w:r w:rsidRPr="00A72B2B">
        <w:rPr>
          <w:rFonts w:ascii="宋体" w:eastAsia="宋体" w:hAnsi="宋体" w:cs="宋体" w:hint="eastAsia"/>
          <w:color w:val="000000"/>
          <w:kern w:val="0"/>
          <w:sz w:val="29"/>
          <w:szCs w:val="29"/>
        </w:rPr>
        <w:t>推动思政元素</w:t>
      </w:r>
      <w:proofErr w:type="gramEnd"/>
      <w:r w:rsidRPr="00A72B2B">
        <w:rPr>
          <w:rFonts w:ascii="宋体" w:eastAsia="宋体" w:hAnsi="宋体" w:cs="宋体" w:hint="eastAsia"/>
          <w:color w:val="000000"/>
          <w:kern w:val="0"/>
          <w:sz w:val="29"/>
          <w:szCs w:val="29"/>
        </w:rPr>
        <w:t>融入到各专业教材中。</w:t>
      </w:r>
    </w:p>
    <w:p w:rsidR="00A72B2B" w:rsidRPr="00A72B2B" w:rsidRDefault="00A72B2B" w:rsidP="00A72B2B">
      <w:pPr>
        <w:widowControl/>
        <w:spacing w:line="400" w:lineRule="exact"/>
        <w:ind w:firstLine="48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（二）立项条件</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1.拟申报立项的教材必须制订相应的课程标准；专业课教材编写应重视专业教学标准已有的成果，以标准规范教材的编写。</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2.项目申请人具有丰富的教学、教科研或企业工作经验，一般应具有中级及以上专业技术职务（技术资格），新兴专业、行业紧</w:t>
      </w:r>
      <w:r w:rsidRPr="00A72B2B">
        <w:rPr>
          <w:rFonts w:ascii="宋体" w:eastAsia="宋体" w:hAnsi="宋体" w:cs="宋体" w:hint="eastAsia"/>
          <w:color w:val="000000"/>
          <w:kern w:val="0"/>
          <w:sz w:val="29"/>
          <w:szCs w:val="29"/>
        </w:rPr>
        <w:lastRenderedPageBreak/>
        <w:t>缺技术人才、能工巧匠可适当放宽要求。编写人员不能同时作为同一课程不同版本教材主编。</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3.教材参编人员应熟悉职业教育教学规律和学生身心发展特点，对本学科专业有比较深入的研究，熟悉行业企业发展与用人要求；具备编写教材所必需的教学经验、业务能力、研究能力、实践能力。</w:t>
      </w:r>
      <w:proofErr w:type="gramStart"/>
      <w:r w:rsidRPr="00A72B2B">
        <w:rPr>
          <w:rFonts w:ascii="宋体" w:eastAsia="宋体" w:hAnsi="宋体" w:cs="宋体" w:hint="eastAsia"/>
          <w:color w:val="000000"/>
          <w:kern w:val="0"/>
          <w:sz w:val="29"/>
          <w:szCs w:val="29"/>
        </w:rPr>
        <w:t>鼓励多校合编</w:t>
      </w:r>
      <w:proofErr w:type="gramEnd"/>
      <w:r w:rsidRPr="00A72B2B">
        <w:rPr>
          <w:rFonts w:ascii="宋体" w:eastAsia="宋体" w:hAnsi="宋体" w:cs="宋体" w:hint="eastAsia"/>
          <w:color w:val="000000"/>
          <w:kern w:val="0"/>
          <w:sz w:val="29"/>
          <w:szCs w:val="29"/>
        </w:rPr>
        <w:t>，体现校企合作共建。</w:t>
      </w:r>
      <w:bookmarkStart w:id="0" w:name="OLE_LINK2"/>
      <w:bookmarkStart w:id="1" w:name="OLE_LINK1"/>
      <w:bookmarkEnd w:id="0"/>
      <w:bookmarkEnd w:id="1"/>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4.新编教材须提供编写大纲及不少于两个章节的样章（各1份）；修订教材须提供已出版的样书、修订说明及大纲（各1份）。</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（三）立项资助</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本学年课程</w:t>
      </w:r>
      <w:proofErr w:type="gramStart"/>
      <w:r w:rsidRPr="00A72B2B">
        <w:rPr>
          <w:rFonts w:ascii="宋体" w:eastAsia="宋体" w:hAnsi="宋体" w:cs="宋体" w:hint="eastAsia"/>
          <w:color w:val="000000"/>
          <w:kern w:val="0"/>
          <w:sz w:val="29"/>
          <w:szCs w:val="29"/>
        </w:rPr>
        <w:t>思政优秀</w:t>
      </w:r>
      <w:proofErr w:type="gramEnd"/>
      <w:r w:rsidRPr="00A72B2B">
        <w:rPr>
          <w:rFonts w:ascii="宋体" w:eastAsia="宋体" w:hAnsi="宋体" w:cs="宋体" w:hint="eastAsia"/>
          <w:color w:val="000000"/>
          <w:kern w:val="0"/>
          <w:sz w:val="29"/>
          <w:szCs w:val="29"/>
        </w:rPr>
        <w:t>教材立项不超过4本，按院级重点教材项目标准给予资助、项目建设周期2年。</w:t>
      </w:r>
    </w:p>
    <w:p w:rsidR="00A72B2B" w:rsidRPr="00A72B2B" w:rsidRDefault="00A72B2B" w:rsidP="00A72B2B">
      <w:pPr>
        <w:widowControl/>
        <w:spacing w:line="400" w:lineRule="exact"/>
        <w:ind w:firstLine="48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（四）申报程序</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1.申请人需填写《温州职业技术学院教材建设项目申请书》（附件3），附上相关证明材料，交所在二级学院进行初审并签署明确的意见，报教务处审核。</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2.各二级学院填写《温州职业技术学院课程思政优秀教材申报汇总表》（附件4）。</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3.申报材料（申请书及汇总表书面一式一份和电子稿）于2021年11月3日前交教务处教学科。</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联系人：</w:t>
      </w:r>
      <w:proofErr w:type="gramStart"/>
      <w:r w:rsidRPr="00A72B2B">
        <w:rPr>
          <w:rFonts w:ascii="宋体" w:eastAsia="宋体" w:hAnsi="宋体" w:cs="宋体" w:hint="eastAsia"/>
          <w:color w:val="000000"/>
          <w:kern w:val="0"/>
          <w:sz w:val="29"/>
          <w:szCs w:val="29"/>
        </w:rPr>
        <w:t>池哲萍</w:t>
      </w:r>
      <w:proofErr w:type="gramEnd"/>
      <w:r w:rsidRPr="00A72B2B">
        <w:rPr>
          <w:rFonts w:ascii="宋体" w:eastAsia="宋体" w:hAnsi="宋体" w:cs="宋体" w:hint="eastAsia"/>
          <w:color w:val="000000"/>
          <w:kern w:val="0"/>
          <w:sz w:val="29"/>
          <w:szCs w:val="29"/>
        </w:rPr>
        <w:t>，办公室电话86680331，短号778331，</w:t>
      </w:r>
      <w:hyperlink r:id="rId6" w:history="1">
        <w:r w:rsidRPr="00A72B2B">
          <w:rPr>
            <w:rFonts w:ascii="宋体" w:eastAsia="宋体" w:hAnsi="宋体" w:cs="宋体" w:hint="eastAsia"/>
            <w:color w:val="0000FF"/>
            <w:kern w:val="0"/>
            <w:sz w:val="29"/>
            <w:szCs w:val="29"/>
            <w:u w:val="single"/>
          </w:rPr>
          <w:t>邮箱397346397@qq.com</w:t>
        </w:r>
      </w:hyperlink>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三、</w:t>
      </w:r>
      <w:proofErr w:type="gramStart"/>
      <w:r w:rsidRPr="00A72B2B">
        <w:rPr>
          <w:rFonts w:ascii="宋体" w:eastAsia="宋体" w:hAnsi="宋体" w:cs="宋体" w:hint="eastAsia"/>
          <w:b/>
          <w:bCs/>
          <w:color w:val="000000"/>
          <w:kern w:val="0"/>
          <w:sz w:val="29"/>
          <w:szCs w:val="29"/>
        </w:rPr>
        <w:t>课程思政示范</w:t>
      </w:r>
      <w:proofErr w:type="gramEnd"/>
      <w:r w:rsidRPr="00A72B2B">
        <w:rPr>
          <w:rFonts w:ascii="宋体" w:eastAsia="宋体" w:hAnsi="宋体" w:cs="宋体" w:hint="eastAsia"/>
          <w:b/>
          <w:bCs/>
          <w:color w:val="000000"/>
          <w:kern w:val="0"/>
          <w:sz w:val="29"/>
          <w:szCs w:val="29"/>
        </w:rPr>
        <w:t>课程申报</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（一）申报要求</w:t>
      </w:r>
    </w:p>
    <w:p w:rsidR="00A72B2B" w:rsidRPr="00A72B2B" w:rsidRDefault="00A72B2B" w:rsidP="00A72B2B">
      <w:pPr>
        <w:widowControl/>
        <w:spacing w:line="400" w:lineRule="exact"/>
        <w:ind w:firstLine="48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1.项目建设总体要求</w:t>
      </w:r>
    </w:p>
    <w:p w:rsidR="00A72B2B" w:rsidRPr="00A72B2B" w:rsidRDefault="00A72B2B" w:rsidP="00A72B2B">
      <w:pPr>
        <w:widowControl/>
        <w:spacing w:line="400" w:lineRule="exact"/>
        <w:ind w:firstLine="480"/>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课程至少经过1个学期或1个教学周期的建设和完善。优先推荐已积极开展课程</w:t>
      </w:r>
      <w:proofErr w:type="gramStart"/>
      <w:r w:rsidRPr="00A72B2B">
        <w:rPr>
          <w:rFonts w:ascii="宋体" w:eastAsia="宋体" w:hAnsi="宋体" w:cs="宋体" w:hint="eastAsia"/>
          <w:color w:val="000000"/>
          <w:kern w:val="0"/>
          <w:sz w:val="29"/>
          <w:szCs w:val="29"/>
        </w:rPr>
        <w:t>思政教育</w:t>
      </w:r>
      <w:proofErr w:type="gramEnd"/>
      <w:r w:rsidRPr="00A72B2B">
        <w:rPr>
          <w:rFonts w:ascii="宋体" w:eastAsia="宋体" w:hAnsi="宋体" w:cs="宋体" w:hint="eastAsia"/>
          <w:color w:val="000000"/>
          <w:kern w:val="0"/>
          <w:sz w:val="29"/>
          <w:szCs w:val="29"/>
        </w:rPr>
        <w:t>教学改革并已取得阶段性建设成效的课程。</w:t>
      </w:r>
    </w:p>
    <w:p w:rsidR="00A72B2B" w:rsidRPr="00A72B2B" w:rsidRDefault="00A72B2B" w:rsidP="00A72B2B">
      <w:pPr>
        <w:widowControl/>
        <w:spacing w:line="400" w:lineRule="exact"/>
        <w:ind w:firstLine="480"/>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课程建设过程中，应准确把握</w:t>
      </w:r>
      <w:proofErr w:type="gramStart"/>
      <w:r w:rsidRPr="00A72B2B">
        <w:rPr>
          <w:rFonts w:ascii="宋体" w:eastAsia="宋体" w:hAnsi="宋体" w:cs="宋体" w:hint="eastAsia"/>
          <w:color w:val="000000"/>
          <w:kern w:val="0"/>
          <w:sz w:val="29"/>
          <w:szCs w:val="29"/>
        </w:rPr>
        <w:t>课程思政建设</w:t>
      </w:r>
      <w:proofErr w:type="gramEnd"/>
      <w:r w:rsidRPr="00A72B2B">
        <w:rPr>
          <w:rFonts w:ascii="宋体" w:eastAsia="宋体" w:hAnsi="宋体" w:cs="宋体" w:hint="eastAsia"/>
          <w:color w:val="000000"/>
          <w:kern w:val="0"/>
          <w:sz w:val="29"/>
          <w:szCs w:val="29"/>
        </w:rPr>
        <w:t>的目标要求和内容重点，紧扣“坚定学生理想信念，教育学生爱党、爱国、爱社会主义、爱人民、爱集体”主线，突出价值引领，结合所在学科专业、所属课程类型的育人要求和特点，深度挖掘课程的育人元素，优化课程教学目标定位，确定</w:t>
      </w:r>
      <w:proofErr w:type="gramStart"/>
      <w:r w:rsidRPr="00A72B2B">
        <w:rPr>
          <w:rFonts w:ascii="宋体" w:eastAsia="宋体" w:hAnsi="宋体" w:cs="宋体" w:hint="eastAsia"/>
          <w:color w:val="000000"/>
          <w:kern w:val="0"/>
          <w:sz w:val="29"/>
          <w:szCs w:val="29"/>
        </w:rPr>
        <w:t>课程思政融入</w:t>
      </w:r>
      <w:proofErr w:type="gramEnd"/>
      <w:r w:rsidRPr="00A72B2B">
        <w:rPr>
          <w:rFonts w:ascii="宋体" w:eastAsia="宋体" w:hAnsi="宋体" w:cs="宋体" w:hint="eastAsia"/>
          <w:color w:val="000000"/>
          <w:kern w:val="0"/>
          <w:sz w:val="29"/>
          <w:szCs w:val="29"/>
        </w:rPr>
        <w:t>课程教学的切入点，科学设计</w:t>
      </w:r>
      <w:proofErr w:type="gramStart"/>
      <w:r w:rsidRPr="00A72B2B">
        <w:rPr>
          <w:rFonts w:ascii="宋体" w:eastAsia="宋体" w:hAnsi="宋体" w:cs="宋体" w:hint="eastAsia"/>
          <w:color w:val="000000"/>
          <w:kern w:val="0"/>
          <w:sz w:val="29"/>
          <w:szCs w:val="29"/>
        </w:rPr>
        <w:t>课程思政的</w:t>
      </w:r>
      <w:proofErr w:type="gramEnd"/>
      <w:r w:rsidRPr="00A72B2B">
        <w:rPr>
          <w:rFonts w:ascii="宋体" w:eastAsia="宋体" w:hAnsi="宋体" w:cs="宋体" w:hint="eastAsia"/>
          <w:color w:val="000000"/>
          <w:kern w:val="0"/>
          <w:sz w:val="29"/>
          <w:szCs w:val="29"/>
        </w:rPr>
        <w:t>具体实施路径，通过潜移默化、春风化雨的方式，实</w:t>
      </w:r>
      <w:r w:rsidRPr="00A72B2B">
        <w:rPr>
          <w:rFonts w:ascii="宋体" w:eastAsia="宋体" w:hAnsi="宋体" w:cs="宋体" w:hint="eastAsia"/>
          <w:color w:val="000000"/>
          <w:kern w:val="0"/>
          <w:sz w:val="29"/>
          <w:szCs w:val="29"/>
        </w:rPr>
        <w:lastRenderedPageBreak/>
        <w:t>现知识传授、能力培养和价值引领有机融合，提高课程育人的针对性和有效性。</w:t>
      </w:r>
    </w:p>
    <w:p w:rsidR="00A72B2B" w:rsidRPr="00A72B2B" w:rsidRDefault="00A72B2B" w:rsidP="00A72B2B">
      <w:pPr>
        <w:widowControl/>
        <w:spacing w:line="400" w:lineRule="exact"/>
        <w:ind w:firstLine="480"/>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注重</w:t>
      </w:r>
      <w:proofErr w:type="gramStart"/>
      <w:r w:rsidRPr="00A72B2B">
        <w:rPr>
          <w:rFonts w:ascii="宋体" w:eastAsia="宋体" w:hAnsi="宋体" w:cs="宋体" w:hint="eastAsia"/>
          <w:color w:val="000000"/>
          <w:kern w:val="0"/>
          <w:sz w:val="29"/>
          <w:szCs w:val="29"/>
        </w:rPr>
        <w:t>课程思政建设</w:t>
      </w:r>
      <w:proofErr w:type="gramEnd"/>
      <w:r w:rsidRPr="00A72B2B">
        <w:rPr>
          <w:rFonts w:ascii="宋体" w:eastAsia="宋体" w:hAnsi="宋体" w:cs="宋体" w:hint="eastAsia"/>
          <w:color w:val="000000"/>
          <w:kern w:val="0"/>
          <w:sz w:val="29"/>
          <w:szCs w:val="29"/>
        </w:rPr>
        <w:t>模式创新，教学内容体现思想性、前沿性与时代性，教学方法体现先进性、互动性与针对性，形成可供同类课程借鉴共享的经验、成果和模式。</w:t>
      </w:r>
    </w:p>
    <w:p w:rsidR="00A72B2B" w:rsidRPr="00A72B2B" w:rsidRDefault="00A72B2B" w:rsidP="00A72B2B">
      <w:pPr>
        <w:widowControl/>
        <w:spacing w:line="400" w:lineRule="exact"/>
        <w:ind w:firstLine="48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2.项目建设成果要求</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项目建设成果应包括：</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1.课程标准: 应体现专业教学的某一方面或某一领域对学生在职业知识、职业能力和职业素养等方面的基本要求，并规定专业课程的性质、目标、设计思路、内容框架，提出教学建议和评价建议等。</w:t>
      </w:r>
    </w:p>
    <w:p w:rsidR="00A72B2B" w:rsidRPr="00A72B2B" w:rsidRDefault="00A72B2B" w:rsidP="00A72B2B">
      <w:pPr>
        <w:widowControl/>
        <w:spacing w:line="400" w:lineRule="exact"/>
        <w:ind w:firstLine="480"/>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2.课程整体设计：课程设计须确立价值塑造、能力培养、知识传授三位一体的课程目标，并结合课程教学内容实际，明确思想政治教育的融入点、教学方法和载体途径，以及如何评价德育渗透的教学成效。课程设计应在本课程原课程设计方案基础上注重</w:t>
      </w:r>
      <w:proofErr w:type="gramStart"/>
      <w:r w:rsidRPr="00A72B2B">
        <w:rPr>
          <w:rFonts w:ascii="宋体" w:eastAsia="宋体" w:hAnsi="宋体" w:cs="宋体" w:hint="eastAsia"/>
          <w:color w:val="000000"/>
          <w:kern w:val="0"/>
          <w:sz w:val="29"/>
          <w:szCs w:val="29"/>
        </w:rPr>
        <w:t>思政教育</w:t>
      </w:r>
      <w:proofErr w:type="gramEnd"/>
      <w:r w:rsidRPr="00A72B2B">
        <w:rPr>
          <w:rFonts w:ascii="宋体" w:eastAsia="宋体" w:hAnsi="宋体" w:cs="宋体" w:hint="eastAsia"/>
          <w:color w:val="000000"/>
          <w:kern w:val="0"/>
          <w:sz w:val="29"/>
          <w:szCs w:val="29"/>
        </w:rPr>
        <w:t>与专业教育的有机衔接和融合。</w:t>
      </w:r>
    </w:p>
    <w:p w:rsidR="00A72B2B" w:rsidRPr="00A72B2B" w:rsidRDefault="00A72B2B" w:rsidP="00A72B2B">
      <w:pPr>
        <w:widowControl/>
        <w:spacing w:line="400" w:lineRule="exact"/>
        <w:ind w:firstLine="480"/>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3.课程新教案：根据上述课程设计方案，撰写能体现课程</w:t>
      </w:r>
      <w:proofErr w:type="gramStart"/>
      <w:r w:rsidRPr="00A72B2B">
        <w:rPr>
          <w:rFonts w:ascii="宋体" w:eastAsia="宋体" w:hAnsi="宋体" w:cs="宋体" w:hint="eastAsia"/>
          <w:color w:val="000000"/>
          <w:kern w:val="0"/>
          <w:sz w:val="29"/>
          <w:szCs w:val="29"/>
        </w:rPr>
        <w:t>思政特点</w:t>
      </w:r>
      <w:proofErr w:type="gramEnd"/>
      <w:r w:rsidRPr="00A72B2B">
        <w:rPr>
          <w:rFonts w:ascii="宋体" w:eastAsia="宋体" w:hAnsi="宋体" w:cs="宋体" w:hint="eastAsia"/>
          <w:color w:val="000000"/>
          <w:kern w:val="0"/>
          <w:sz w:val="29"/>
          <w:szCs w:val="29"/>
        </w:rPr>
        <w:t>的新教案。</w:t>
      </w:r>
    </w:p>
    <w:p w:rsidR="00A72B2B" w:rsidRPr="00A72B2B" w:rsidRDefault="00A72B2B" w:rsidP="00A72B2B">
      <w:pPr>
        <w:widowControl/>
        <w:spacing w:line="400" w:lineRule="exact"/>
        <w:ind w:firstLine="480"/>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4.典型案例库等材料：本课程开展</w:t>
      </w:r>
      <w:proofErr w:type="gramStart"/>
      <w:r w:rsidRPr="00A72B2B">
        <w:rPr>
          <w:rFonts w:ascii="宋体" w:eastAsia="宋体" w:hAnsi="宋体" w:cs="宋体" w:hint="eastAsia"/>
          <w:color w:val="000000"/>
          <w:kern w:val="0"/>
          <w:sz w:val="29"/>
          <w:szCs w:val="29"/>
        </w:rPr>
        <w:t>课程思政的</w:t>
      </w:r>
      <w:proofErr w:type="gramEnd"/>
      <w:r w:rsidRPr="00A72B2B">
        <w:rPr>
          <w:rFonts w:ascii="宋体" w:eastAsia="宋体" w:hAnsi="宋体" w:cs="宋体" w:hint="eastAsia"/>
          <w:color w:val="000000"/>
          <w:kern w:val="0"/>
          <w:sz w:val="29"/>
          <w:szCs w:val="29"/>
        </w:rPr>
        <w:t>若干典型案例（包含视频、照片、文字等多种形式）；本课程学生的反馈及感悟，课程改革实施效果评价，以及其它可体现改革成效的材料。</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（二）立项资助</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本学年</w:t>
      </w:r>
      <w:proofErr w:type="gramStart"/>
      <w:r w:rsidRPr="00A72B2B">
        <w:rPr>
          <w:rFonts w:ascii="宋体" w:eastAsia="宋体" w:hAnsi="宋体" w:cs="宋体" w:hint="eastAsia"/>
          <w:color w:val="000000"/>
          <w:kern w:val="0"/>
          <w:sz w:val="29"/>
          <w:szCs w:val="29"/>
        </w:rPr>
        <w:t>课程思政示范</w:t>
      </w:r>
      <w:proofErr w:type="gramEnd"/>
      <w:r w:rsidRPr="00A72B2B">
        <w:rPr>
          <w:rFonts w:ascii="宋体" w:eastAsia="宋体" w:hAnsi="宋体" w:cs="宋体" w:hint="eastAsia"/>
          <w:color w:val="000000"/>
          <w:kern w:val="0"/>
          <w:sz w:val="29"/>
          <w:szCs w:val="29"/>
        </w:rPr>
        <w:t>课程立项不超过10项，按院级重点教改项目标准给予资助、项目建设周期2年。</w:t>
      </w:r>
    </w:p>
    <w:p w:rsidR="00A72B2B" w:rsidRPr="00A72B2B" w:rsidRDefault="00A72B2B" w:rsidP="00A72B2B">
      <w:pPr>
        <w:widowControl/>
        <w:spacing w:line="400" w:lineRule="exact"/>
        <w:ind w:firstLine="48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（三）申报程序</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1.各项目申请人填写《温州职业技术学院课程思政示范课程申报书》（附件5）交所在二级学院，并由二级学院院长审核签署。</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2.各二级学院填写《温州职业技术学院课程思政示范课程申报汇总表》（附件6）。</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3.申报材料（申请书及汇总表书面一式一份和电子稿）于2021年11月3日前交教务处教学科。</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联系人：陈澍，办公室电话86680073，短号778073，</w:t>
      </w:r>
      <w:hyperlink r:id="rId7" w:history="1">
        <w:r w:rsidRPr="00A72B2B">
          <w:rPr>
            <w:rFonts w:ascii="宋体" w:eastAsia="宋体" w:hAnsi="宋体" w:cs="宋体" w:hint="eastAsia"/>
            <w:color w:val="0000FF"/>
            <w:kern w:val="0"/>
            <w:sz w:val="29"/>
            <w:szCs w:val="29"/>
            <w:u w:val="single"/>
          </w:rPr>
          <w:t>邮箱245220275@qq.com</w:t>
        </w:r>
      </w:hyperlink>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四、课程</w:t>
      </w:r>
      <w:proofErr w:type="gramStart"/>
      <w:r w:rsidRPr="00A72B2B">
        <w:rPr>
          <w:rFonts w:ascii="宋体" w:eastAsia="宋体" w:hAnsi="宋体" w:cs="宋体" w:hint="eastAsia"/>
          <w:b/>
          <w:bCs/>
          <w:color w:val="000000"/>
          <w:kern w:val="0"/>
          <w:sz w:val="29"/>
          <w:szCs w:val="29"/>
        </w:rPr>
        <w:t>思政教学</w:t>
      </w:r>
      <w:proofErr w:type="gramEnd"/>
      <w:r w:rsidRPr="00A72B2B">
        <w:rPr>
          <w:rFonts w:ascii="宋体" w:eastAsia="宋体" w:hAnsi="宋体" w:cs="宋体" w:hint="eastAsia"/>
          <w:b/>
          <w:bCs/>
          <w:color w:val="000000"/>
          <w:kern w:val="0"/>
          <w:sz w:val="29"/>
          <w:szCs w:val="29"/>
        </w:rPr>
        <w:t>研究项目申报</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（一）申报要求</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1.项目建设总体要求</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学校课程</w:t>
      </w:r>
      <w:proofErr w:type="gramStart"/>
      <w:r w:rsidRPr="00A72B2B">
        <w:rPr>
          <w:rFonts w:ascii="宋体" w:eastAsia="宋体" w:hAnsi="宋体" w:cs="宋体" w:hint="eastAsia"/>
          <w:color w:val="000000"/>
          <w:kern w:val="0"/>
          <w:sz w:val="29"/>
          <w:szCs w:val="29"/>
        </w:rPr>
        <w:t>思政教学</w:t>
      </w:r>
      <w:proofErr w:type="gramEnd"/>
      <w:r w:rsidRPr="00A72B2B">
        <w:rPr>
          <w:rFonts w:ascii="宋体" w:eastAsia="宋体" w:hAnsi="宋体" w:cs="宋体" w:hint="eastAsia"/>
          <w:color w:val="000000"/>
          <w:kern w:val="0"/>
          <w:sz w:val="29"/>
          <w:szCs w:val="29"/>
        </w:rPr>
        <w:t>研究项目列入校“十四五”教学建设与教学改革研究项目计划。</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教学研究项目应结合人才培养实际，紧扣“坚定学生理想信念，教育学生爱党、爱国、爱社会主义、爱人民、爱集体”主线，落实思想政治工作贯穿教育教学全过程的要求，强化知识传授、能力培养、价值引领有机融合，积极在改进课程</w:t>
      </w:r>
      <w:proofErr w:type="gramStart"/>
      <w:r w:rsidRPr="00A72B2B">
        <w:rPr>
          <w:rFonts w:ascii="宋体" w:eastAsia="宋体" w:hAnsi="宋体" w:cs="宋体" w:hint="eastAsia"/>
          <w:color w:val="000000"/>
          <w:kern w:val="0"/>
          <w:sz w:val="29"/>
          <w:szCs w:val="29"/>
        </w:rPr>
        <w:t>思政教育</w:t>
      </w:r>
      <w:proofErr w:type="gramEnd"/>
      <w:r w:rsidRPr="00A72B2B">
        <w:rPr>
          <w:rFonts w:ascii="宋体" w:eastAsia="宋体" w:hAnsi="宋体" w:cs="宋体" w:hint="eastAsia"/>
          <w:color w:val="000000"/>
          <w:kern w:val="0"/>
          <w:sz w:val="29"/>
          <w:szCs w:val="29"/>
        </w:rPr>
        <w:t>教学体制机制建设、创新课程</w:t>
      </w:r>
      <w:proofErr w:type="gramStart"/>
      <w:r w:rsidRPr="00A72B2B">
        <w:rPr>
          <w:rFonts w:ascii="宋体" w:eastAsia="宋体" w:hAnsi="宋体" w:cs="宋体" w:hint="eastAsia"/>
          <w:color w:val="000000"/>
          <w:kern w:val="0"/>
          <w:sz w:val="29"/>
          <w:szCs w:val="29"/>
        </w:rPr>
        <w:t>思政方法</w:t>
      </w:r>
      <w:proofErr w:type="gramEnd"/>
      <w:r w:rsidRPr="00A72B2B">
        <w:rPr>
          <w:rFonts w:ascii="宋体" w:eastAsia="宋体" w:hAnsi="宋体" w:cs="宋体" w:hint="eastAsia"/>
          <w:color w:val="000000"/>
          <w:kern w:val="0"/>
          <w:sz w:val="29"/>
          <w:szCs w:val="29"/>
        </w:rPr>
        <w:t>和举措、提升专业课程</w:t>
      </w:r>
      <w:proofErr w:type="gramStart"/>
      <w:r w:rsidRPr="00A72B2B">
        <w:rPr>
          <w:rFonts w:ascii="宋体" w:eastAsia="宋体" w:hAnsi="宋体" w:cs="宋体" w:hint="eastAsia"/>
          <w:color w:val="000000"/>
          <w:kern w:val="0"/>
          <w:sz w:val="29"/>
          <w:szCs w:val="29"/>
        </w:rPr>
        <w:t>和思政课程</w:t>
      </w:r>
      <w:proofErr w:type="gramEnd"/>
      <w:r w:rsidRPr="00A72B2B">
        <w:rPr>
          <w:rFonts w:ascii="宋体" w:eastAsia="宋体" w:hAnsi="宋体" w:cs="宋体" w:hint="eastAsia"/>
          <w:color w:val="000000"/>
          <w:kern w:val="0"/>
          <w:sz w:val="29"/>
          <w:szCs w:val="29"/>
        </w:rPr>
        <w:t>协同效应、促进课程</w:t>
      </w:r>
      <w:proofErr w:type="gramStart"/>
      <w:r w:rsidRPr="00A72B2B">
        <w:rPr>
          <w:rFonts w:ascii="宋体" w:eastAsia="宋体" w:hAnsi="宋体" w:cs="宋体" w:hint="eastAsia"/>
          <w:color w:val="000000"/>
          <w:kern w:val="0"/>
          <w:sz w:val="29"/>
          <w:szCs w:val="29"/>
        </w:rPr>
        <w:t>思政教育</w:t>
      </w:r>
      <w:proofErr w:type="gramEnd"/>
      <w:r w:rsidRPr="00A72B2B">
        <w:rPr>
          <w:rFonts w:ascii="宋体" w:eastAsia="宋体" w:hAnsi="宋体" w:cs="宋体" w:hint="eastAsia"/>
          <w:color w:val="000000"/>
          <w:kern w:val="0"/>
          <w:sz w:val="29"/>
          <w:szCs w:val="29"/>
        </w:rPr>
        <w:t>教学管理和方法改革、提高教师课程</w:t>
      </w:r>
      <w:proofErr w:type="gramStart"/>
      <w:r w:rsidRPr="00A72B2B">
        <w:rPr>
          <w:rFonts w:ascii="宋体" w:eastAsia="宋体" w:hAnsi="宋体" w:cs="宋体" w:hint="eastAsia"/>
          <w:color w:val="000000"/>
          <w:kern w:val="0"/>
          <w:sz w:val="29"/>
          <w:szCs w:val="29"/>
        </w:rPr>
        <w:t>思政教学</w:t>
      </w:r>
      <w:proofErr w:type="gramEnd"/>
      <w:r w:rsidRPr="00A72B2B">
        <w:rPr>
          <w:rFonts w:ascii="宋体" w:eastAsia="宋体" w:hAnsi="宋体" w:cs="宋体" w:hint="eastAsia"/>
          <w:color w:val="000000"/>
          <w:kern w:val="0"/>
          <w:sz w:val="29"/>
          <w:szCs w:val="29"/>
        </w:rPr>
        <w:t>能力、健全课程</w:t>
      </w:r>
      <w:proofErr w:type="gramStart"/>
      <w:r w:rsidRPr="00A72B2B">
        <w:rPr>
          <w:rFonts w:ascii="宋体" w:eastAsia="宋体" w:hAnsi="宋体" w:cs="宋体" w:hint="eastAsia"/>
          <w:color w:val="000000"/>
          <w:kern w:val="0"/>
          <w:sz w:val="29"/>
          <w:szCs w:val="29"/>
        </w:rPr>
        <w:t>思政教学</w:t>
      </w:r>
      <w:proofErr w:type="gramEnd"/>
      <w:r w:rsidRPr="00A72B2B">
        <w:rPr>
          <w:rFonts w:ascii="宋体" w:eastAsia="宋体" w:hAnsi="宋体" w:cs="宋体" w:hint="eastAsia"/>
          <w:color w:val="000000"/>
          <w:kern w:val="0"/>
          <w:sz w:val="29"/>
          <w:szCs w:val="29"/>
        </w:rPr>
        <w:t>评价机制等方面开展改革研究。</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2.项目建设成果要求</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项目建设成果应包括公开发表论文至少1篇，并形成研究报告。</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（二）立项资助</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本学年课程</w:t>
      </w:r>
      <w:proofErr w:type="gramStart"/>
      <w:r w:rsidRPr="00A72B2B">
        <w:rPr>
          <w:rFonts w:ascii="宋体" w:eastAsia="宋体" w:hAnsi="宋体" w:cs="宋体" w:hint="eastAsia"/>
          <w:color w:val="000000"/>
          <w:kern w:val="0"/>
          <w:sz w:val="29"/>
          <w:szCs w:val="29"/>
        </w:rPr>
        <w:t>思政教学</w:t>
      </w:r>
      <w:proofErr w:type="gramEnd"/>
      <w:r w:rsidRPr="00A72B2B">
        <w:rPr>
          <w:rFonts w:ascii="宋体" w:eastAsia="宋体" w:hAnsi="宋体" w:cs="宋体" w:hint="eastAsia"/>
          <w:color w:val="000000"/>
          <w:kern w:val="0"/>
          <w:sz w:val="29"/>
          <w:szCs w:val="29"/>
        </w:rPr>
        <w:t>研究项目立项不超过10项，按院级重点教改项目标准给予资助、项目建设周期2年。</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（三）申报程序</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1.各申请人填写《温州职业技术学院课程思政教学研究项目申报书》（附件7），交所在二级学院，并由二级学院院长审核签署。</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2.各二级学院填写《温州职业技术学院课程思政教学研究项目申报汇总表》（附件8）。</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3.申报材料（申请书及汇总表书面一式一份和电子稿）于2021年11月3日前交教务处教学科。</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联系人：</w:t>
      </w:r>
      <w:proofErr w:type="gramStart"/>
      <w:r w:rsidRPr="00A72B2B">
        <w:rPr>
          <w:rFonts w:ascii="宋体" w:eastAsia="宋体" w:hAnsi="宋体" w:cs="宋体" w:hint="eastAsia"/>
          <w:color w:val="000000"/>
          <w:kern w:val="0"/>
          <w:sz w:val="29"/>
          <w:szCs w:val="29"/>
        </w:rPr>
        <w:t>池哲萍</w:t>
      </w:r>
      <w:proofErr w:type="gramEnd"/>
      <w:r w:rsidRPr="00A72B2B">
        <w:rPr>
          <w:rFonts w:ascii="宋体" w:eastAsia="宋体" w:hAnsi="宋体" w:cs="宋体" w:hint="eastAsia"/>
          <w:color w:val="000000"/>
          <w:kern w:val="0"/>
          <w:sz w:val="29"/>
          <w:szCs w:val="29"/>
        </w:rPr>
        <w:t>，办公室电话86680331，短号778331，</w:t>
      </w:r>
      <w:hyperlink r:id="rId8" w:history="1">
        <w:r w:rsidRPr="00A72B2B">
          <w:rPr>
            <w:rFonts w:ascii="宋体" w:eastAsia="宋体" w:hAnsi="宋体" w:cs="宋体" w:hint="eastAsia"/>
            <w:color w:val="0000FF"/>
            <w:kern w:val="0"/>
            <w:sz w:val="29"/>
            <w:szCs w:val="29"/>
            <w:u w:val="single"/>
          </w:rPr>
          <w:t>邮箱397346397@qq.com</w:t>
        </w:r>
      </w:hyperlink>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五、</w:t>
      </w:r>
      <w:proofErr w:type="gramStart"/>
      <w:r w:rsidRPr="00A72B2B">
        <w:rPr>
          <w:rFonts w:ascii="宋体" w:eastAsia="宋体" w:hAnsi="宋体" w:cs="宋体" w:hint="eastAsia"/>
          <w:b/>
          <w:bCs/>
          <w:color w:val="000000"/>
          <w:kern w:val="0"/>
          <w:sz w:val="29"/>
          <w:szCs w:val="29"/>
        </w:rPr>
        <w:t>课程思政示范</w:t>
      </w:r>
      <w:proofErr w:type="gramEnd"/>
      <w:r w:rsidRPr="00A72B2B">
        <w:rPr>
          <w:rFonts w:ascii="宋体" w:eastAsia="宋体" w:hAnsi="宋体" w:cs="宋体" w:hint="eastAsia"/>
          <w:b/>
          <w:bCs/>
          <w:color w:val="000000"/>
          <w:kern w:val="0"/>
          <w:sz w:val="29"/>
          <w:szCs w:val="29"/>
        </w:rPr>
        <w:t>课堂评选</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（一）评选范围</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proofErr w:type="gramStart"/>
      <w:r w:rsidRPr="00A72B2B">
        <w:rPr>
          <w:rFonts w:ascii="宋体" w:eastAsia="宋体" w:hAnsi="宋体" w:cs="宋体" w:hint="eastAsia"/>
          <w:color w:val="000000"/>
          <w:kern w:val="0"/>
          <w:sz w:val="29"/>
          <w:szCs w:val="29"/>
        </w:rPr>
        <w:t>课程思政示范</w:t>
      </w:r>
      <w:proofErr w:type="gramEnd"/>
      <w:r w:rsidRPr="00A72B2B">
        <w:rPr>
          <w:rFonts w:ascii="宋体" w:eastAsia="宋体" w:hAnsi="宋体" w:cs="宋体" w:hint="eastAsia"/>
          <w:color w:val="000000"/>
          <w:kern w:val="0"/>
          <w:sz w:val="29"/>
          <w:szCs w:val="29"/>
        </w:rPr>
        <w:t>课堂评选面向已立项的各级</w:t>
      </w:r>
      <w:proofErr w:type="gramStart"/>
      <w:r w:rsidRPr="00A72B2B">
        <w:rPr>
          <w:rFonts w:ascii="宋体" w:eastAsia="宋体" w:hAnsi="宋体" w:cs="宋体" w:hint="eastAsia"/>
          <w:color w:val="000000"/>
          <w:kern w:val="0"/>
          <w:sz w:val="29"/>
          <w:szCs w:val="29"/>
        </w:rPr>
        <w:t>课程思政示范</w:t>
      </w:r>
      <w:proofErr w:type="gramEnd"/>
      <w:r w:rsidRPr="00A72B2B">
        <w:rPr>
          <w:rFonts w:ascii="宋体" w:eastAsia="宋体" w:hAnsi="宋体" w:cs="宋体" w:hint="eastAsia"/>
          <w:color w:val="000000"/>
          <w:kern w:val="0"/>
          <w:sz w:val="29"/>
          <w:szCs w:val="29"/>
        </w:rPr>
        <w:t>课程以及已通过验收的院第一批、第二批课程</w:t>
      </w:r>
      <w:proofErr w:type="gramStart"/>
      <w:r w:rsidRPr="00A72B2B">
        <w:rPr>
          <w:rFonts w:ascii="宋体" w:eastAsia="宋体" w:hAnsi="宋体" w:cs="宋体" w:hint="eastAsia"/>
          <w:color w:val="000000"/>
          <w:kern w:val="0"/>
          <w:sz w:val="29"/>
          <w:szCs w:val="29"/>
        </w:rPr>
        <w:t>思政改革</w:t>
      </w:r>
      <w:proofErr w:type="gramEnd"/>
      <w:r w:rsidRPr="00A72B2B">
        <w:rPr>
          <w:rFonts w:ascii="宋体" w:eastAsia="宋体" w:hAnsi="宋体" w:cs="宋体" w:hint="eastAsia"/>
          <w:color w:val="000000"/>
          <w:kern w:val="0"/>
          <w:sz w:val="29"/>
          <w:szCs w:val="29"/>
        </w:rPr>
        <w:t>试点项目课程。</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（二）评选要求</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Calibri" w:eastAsia="宋体" w:hAnsi="Calibri" w:cs="宋体"/>
          <w:color w:val="000000"/>
          <w:kern w:val="0"/>
          <w:sz w:val="29"/>
          <w:szCs w:val="29"/>
        </w:rPr>
        <w:t>1.</w:t>
      </w:r>
      <w:r w:rsidRPr="00A72B2B">
        <w:rPr>
          <w:rFonts w:ascii="宋体" w:eastAsia="宋体" w:hAnsi="宋体" w:cs="宋体" w:hint="eastAsia"/>
          <w:color w:val="000000"/>
          <w:kern w:val="0"/>
          <w:sz w:val="29"/>
          <w:szCs w:val="29"/>
        </w:rPr>
        <w:t>热爱教育事业，为人师表，具有良好的职业道德和较高的人格魅力，教学工作规范，近三年无教学差错及事故。</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Calibri" w:eastAsia="宋体" w:hAnsi="Calibri" w:cs="宋体"/>
          <w:color w:val="000000"/>
          <w:kern w:val="0"/>
          <w:sz w:val="29"/>
          <w:szCs w:val="29"/>
        </w:rPr>
        <w:lastRenderedPageBreak/>
        <w:t>2.</w:t>
      </w:r>
      <w:r w:rsidRPr="00A72B2B">
        <w:rPr>
          <w:rFonts w:ascii="宋体" w:eastAsia="宋体" w:hAnsi="宋体" w:cs="宋体" w:hint="eastAsia"/>
          <w:color w:val="000000"/>
          <w:kern w:val="0"/>
          <w:sz w:val="29"/>
          <w:szCs w:val="29"/>
        </w:rPr>
        <w:t>遵循思想政治工作规律、教书育人规律和学生成长规律，坚持以学生为中心，以社会主义核心价值观和中华优秀传统文化教育为灵魂和主线，深入挖掘各门课程蕴含的思想政治教育资源，推动知识传授、能力培养与理想信念、价值理念、道德观念教育有机结合，建立健全系统化育人长效机制。</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Calibri" w:eastAsia="宋体" w:hAnsi="Calibri" w:cs="宋体"/>
          <w:color w:val="000000"/>
          <w:kern w:val="0"/>
          <w:sz w:val="29"/>
          <w:szCs w:val="29"/>
        </w:rPr>
        <w:t>3.</w:t>
      </w:r>
      <w:r w:rsidRPr="00A72B2B">
        <w:rPr>
          <w:rFonts w:ascii="宋体" w:eastAsia="宋体" w:hAnsi="宋体" w:cs="宋体" w:hint="eastAsia"/>
          <w:color w:val="000000"/>
          <w:kern w:val="0"/>
          <w:sz w:val="29"/>
          <w:szCs w:val="29"/>
        </w:rPr>
        <w:t>推动以</w:t>
      </w:r>
      <w:proofErr w:type="gramStart"/>
      <w:r w:rsidRPr="00A72B2B">
        <w:rPr>
          <w:rFonts w:ascii="宋体" w:eastAsia="宋体" w:hAnsi="宋体" w:cs="宋体" w:hint="eastAsia"/>
          <w:color w:val="000000"/>
          <w:kern w:val="0"/>
          <w:sz w:val="29"/>
          <w:szCs w:val="29"/>
        </w:rPr>
        <w:t>课程思政为</w:t>
      </w:r>
      <w:proofErr w:type="gramEnd"/>
      <w:r w:rsidRPr="00A72B2B">
        <w:rPr>
          <w:rFonts w:ascii="宋体" w:eastAsia="宋体" w:hAnsi="宋体" w:cs="宋体" w:hint="eastAsia"/>
          <w:color w:val="000000"/>
          <w:kern w:val="0"/>
          <w:sz w:val="29"/>
          <w:szCs w:val="29"/>
        </w:rPr>
        <w:t>目标的课堂教学改革，梳理各专业课程所蕴含的思想政治教育元素和所承载的思想政治教育功能，促进</w:t>
      </w:r>
      <w:proofErr w:type="gramStart"/>
      <w:r w:rsidRPr="00A72B2B">
        <w:rPr>
          <w:rFonts w:ascii="宋体" w:eastAsia="宋体" w:hAnsi="宋体" w:cs="宋体" w:hint="eastAsia"/>
          <w:color w:val="000000"/>
          <w:kern w:val="0"/>
          <w:sz w:val="29"/>
          <w:szCs w:val="29"/>
        </w:rPr>
        <w:t>课程思政常态</w:t>
      </w:r>
      <w:proofErr w:type="gramEnd"/>
      <w:r w:rsidRPr="00A72B2B">
        <w:rPr>
          <w:rFonts w:ascii="宋体" w:eastAsia="宋体" w:hAnsi="宋体" w:cs="宋体" w:hint="eastAsia"/>
          <w:color w:val="000000"/>
          <w:kern w:val="0"/>
          <w:sz w:val="29"/>
          <w:szCs w:val="29"/>
        </w:rPr>
        <w:t>化融入课堂教学各环节，实现价值塑造、能力培养、知识传授三位一体的教学目标。</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（三）评选程序：</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Calibri" w:eastAsia="宋体" w:hAnsi="Calibri" w:cs="宋体"/>
          <w:color w:val="000000"/>
          <w:kern w:val="0"/>
          <w:sz w:val="29"/>
          <w:szCs w:val="29"/>
        </w:rPr>
        <w:t>1.</w:t>
      </w:r>
      <w:r w:rsidRPr="00A72B2B">
        <w:rPr>
          <w:rFonts w:ascii="宋体" w:eastAsia="宋体" w:hAnsi="宋体" w:cs="宋体" w:hint="eastAsia"/>
          <w:color w:val="000000"/>
          <w:kern w:val="0"/>
          <w:sz w:val="29"/>
          <w:szCs w:val="29"/>
        </w:rPr>
        <w:t>各参评教师填写《温州职业技术学院课程思政示范课堂评选推荐表》（附件</w:t>
      </w:r>
      <w:r w:rsidRPr="00A72B2B">
        <w:rPr>
          <w:rFonts w:ascii="Calibri" w:eastAsia="宋体" w:hAnsi="Calibri" w:cs="宋体"/>
          <w:color w:val="000000"/>
          <w:kern w:val="0"/>
          <w:sz w:val="29"/>
          <w:szCs w:val="29"/>
        </w:rPr>
        <w:t>9</w:t>
      </w:r>
      <w:r w:rsidRPr="00A72B2B">
        <w:rPr>
          <w:rFonts w:ascii="宋体" w:eastAsia="宋体" w:hAnsi="宋体" w:cs="宋体" w:hint="eastAsia"/>
          <w:color w:val="000000"/>
          <w:kern w:val="0"/>
          <w:sz w:val="29"/>
          <w:szCs w:val="29"/>
        </w:rPr>
        <w:t>）、并提供</w:t>
      </w:r>
      <w:r w:rsidRPr="00A72B2B">
        <w:rPr>
          <w:rFonts w:ascii="Calibri" w:eastAsia="宋体" w:hAnsi="Calibri" w:cs="宋体"/>
          <w:color w:val="000000"/>
          <w:kern w:val="0"/>
          <w:sz w:val="29"/>
          <w:szCs w:val="29"/>
        </w:rPr>
        <w:t>1</w:t>
      </w:r>
      <w:r w:rsidRPr="00A72B2B">
        <w:rPr>
          <w:rFonts w:ascii="宋体" w:eastAsia="宋体" w:hAnsi="宋体" w:cs="宋体" w:hint="eastAsia"/>
          <w:color w:val="000000"/>
          <w:kern w:val="0"/>
          <w:sz w:val="29"/>
          <w:szCs w:val="29"/>
        </w:rPr>
        <w:t>个具有职业教育特点的课程</w:t>
      </w:r>
      <w:proofErr w:type="gramStart"/>
      <w:r w:rsidRPr="00A72B2B">
        <w:rPr>
          <w:rFonts w:ascii="宋体" w:eastAsia="宋体" w:hAnsi="宋体" w:cs="宋体" w:hint="eastAsia"/>
          <w:color w:val="000000"/>
          <w:kern w:val="0"/>
          <w:sz w:val="29"/>
          <w:szCs w:val="29"/>
        </w:rPr>
        <w:t>思政教育</w:t>
      </w:r>
      <w:proofErr w:type="gramEnd"/>
      <w:r w:rsidRPr="00A72B2B">
        <w:rPr>
          <w:rFonts w:ascii="宋体" w:eastAsia="宋体" w:hAnsi="宋体" w:cs="宋体" w:hint="eastAsia"/>
          <w:color w:val="000000"/>
          <w:kern w:val="0"/>
          <w:sz w:val="29"/>
          <w:szCs w:val="29"/>
        </w:rPr>
        <w:t>案例（模板见附件</w:t>
      </w:r>
      <w:r w:rsidRPr="00A72B2B">
        <w:rPr>
          <w:rFonts w:ascii="Calibri" w:eastAsia="宋体" w:hAnsi="Calibri" w:cs="宋体"/>
          <w:color w:val="000000"/>
          <w:kern w:val="0"/>
          <w:sz w:val="29"/>
          <w:szCs w:val="29"/>
        </w:rPr>
        <w:t>10</w:t>
      </w:r>
      <w:r w:rsidRPr="00A72B2B">
        <w:rPr>
          <w:rFonts w:ascii="宋体" w:eastAsia="宋体" w:hAnsi="宋体" w:cs="宋体" w:hint="eastAsia"/>
          <w:color w:val="000000"/>
          <w:kern w:val="0"/>
          <w:sz w:val="29"/>
          <w:szCs w:val="29"/>
        </w:rPr>
        <w:t>）交所在二级学院，由二级学院院长审核签署。</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Calibri" w:eastAsia="宋体" w:hAnsi="Calibri" w:cs="宋体"/>
          <w:color w:val="000000"/>
          <w:kern w:val="0"/>
          <w:sz w:val="29"/>
          <w:szCs w:val="29"/>
        </w:rPr>
        <w:t>2.</w:t>
      </w:r>
      <w:r w:rsidRPr="00A72B2B">
        <w:rPr>
          <w:rFonts w:ascii="宋体" w:eastAsia="宋体" w:hAnsi="宋体" w:cs="宋体" w:hint="eastAsia"/>
          <w:color w:val="000000"/>
          <w:kern w:val="0"/>
          <w:sz w:val="29"/>
          <w:szCs w:val="29"/>
        </w:rPr>
        <w:t>各二级学院填写《温州职业技术学院课程思政示范课堂评选汇总表》（附件</w:t>
      </w:r>
      <w:r w:rsidRPr="00A72B2B">
        <w:rPr>
          <w:rFonts w:ascii="Calibri" w:eastAsia="宋体" w:hAnsi="Calibri" w:cs="宋体"/>
          <w:color w:val="000000"/>
          <w:kern w:val="0"/>
          <w:sz w:val="29"/>
          <w:szCs w:val="29"/>
        </w:rPr>
        <w:t>11</w:t>
      </w:r>
      <w:r w:rsidRPr="00A72B2B">
        <w:rPr>
          <w:rFonts w:ascii="宋体" w:eastAsia="宋体" w:hAnsi="宋体" w:cs="宋体" w:hint="eastAsia"/>
          <w:color w:val="000000"/>
          <w:kern w:val="0"/>
          <w:sz w:val="29"/>
          <w:szCs w:val="29"/>
        </w:rPr>
        <w:t>）。</w:t>
      </w:r>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Calibri" w:eastAsia="宋体" w:hAnsi="Calibri" w:cs="宋体"/>
          <w:color w:val="000000"/>
          <w:kern w:val="0"/>
          <w:sz w:val="29"/>
          <w:szCs w:val="29"/>
        </w:rPr>
        <w:t>3.</w:t>
      </w:r>
      <w:r w:rsidRPr="00A72B2B">
        <w:rPr>
          <w:rFonts w:ascii="宋体" w:eastAsia="宋体" w:hAnsi="宋体" w:cs="宋体" w:hint="eastAsia"/>
          <w:color w:val="000000"/>
          <w:kern w:val="0"/>
          <w:sz w:val="29"/>
          <w:szCs w:val="29"/>
        </w:rPr>
        <w:t>申报材料（推荐表、案例及汇总表书面一式一份和电子稿）于</w:t>
      </w:r>
      <w:r w:rsidRPr="00A72B2B">
        <w:rPr>
          <w:rFonts w:ascii="Calibri" w:eastAsia="宋体" w:hAnsi="Calibri" w:cs="宋体"/>
          <w:color w:val="000000"/>
          <w:kern w:val="0"/>
          <w:sz w:val="29"/>
          <w:szCs w:val="29"/>
        </w:rPr>
        <w:t>2021</w:t>
      </w:r>
      <w:r w:rsidRPr="00A72B2B">
        <w:rPr>
          <w:rFonts w:ascii="宋体" w:eastAsia="宋体" w:hAnsi="宋体" w:cs="宋体" w:hint="eastAsia"/>
          <w:color w:val="000000"/>
          <w:kern w:val="0"/>
          <w:sz w:val="29"/>
          <w:szCs w:val="29"/>
        </w:rPr>
        <w:t>年</w:t>
      </w:r>
      <w:r w:rsidRPr="00A72B2B">
        <w:rPr>
          <w:rFonts w:ascii="Calibri" w:eastAsia="宋体" w:hAnsi="Calibri" w:cs="宋体"/>
          <w:color w:val="000000"/>
          <w:kern w:val="0"/>
          <w:sz w:val="29"/>
          <w:szCs w:val="29"/>
        </w:rPr>
        <w:t>11</w:t>
      </w:r>
      <w:r w:rsidRPr="00A72B2B">
        <w:rPr>
          <w:rFonts w:ascii="宋体" w:eastAsia="宋体" w:hAnsi="宋体" w:cs="宋体" w:hint="eastAsia"/>
          <w:color w:val="000000"/>
          <w:kern w:val="0"/>
          <w:sz w:val="29"/>
          <w:szCs w:val="29"/>
        </w:rPr>
        <w:t>月</w:t>
      </w:r>
      <w:r w:rsidRPr="00A72B2B">
        <w:rPr>
          <w:rFonts w:ascii="Calibri" w:eastAsia="宋体" w:hAnsi="Calibri" w:cs="宋体"/>
          <w:color w:val="000000"/>
          <w:kern w:val="0"/>
          <w:sz w:val="29"/>
          <w:szCs w:val="29"/>
        </w:rPr>
        <w:t>3</w:t>
      </w:r>
      <w:r w:rsidRPr="00A72B2B">
        <w:rPr>
          <w:rFonts w:ascii="宋体" w:eastAsia="宋体" w:hAnsi="宋体" w:cs="宋体" w:hint="eastAsia"/>
          <w:color w:val="000000"/>
          <w:kern w:val="0"/>
          <w:sz w:val="29"/>
          <w:szCs w:val="29"/>
        </w:rPr>
        <w:t>日前交教务处教学科。</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color w:val="000000"/>
          <w:kern w:val="0"/>
          <w:sz w:val="29"/>
          <w:szCs w:val="29"/>
        </w:rPr>
        <w:t>联系人：陈澍，办公室电话86680073，短号778073，邮箱245220275@qq.</w:t>
      </w:r>
      <w:proofErr w:type="gramStart"/>
      <w:r w:rsidRPr="00A72B2B">
        <w:rPr>
          <w:rFonts w:ascii="宋体" w:eastAsia="宋体" w:hAnsi="宋体" w:cs="宋体" w:hint="eastAsia"/>
          <w:color w:val="000000"/>
          <w:kern w:val="0"/>
          <w:sz w:val="29"/>
          <w:szCs w:val="29"/>
        </w:rPr>
        <w:t>com</w:t>
      </w:r>
      <w:proofErr w:type="gramEnd"/>
    </w:p>
    <w:p w:rsidR="00A72B2B" w:rsidRPr="00A72B2B" w:rsidRDefault="00A72B2B" w:rsidP="00A72B2B">
      <w:pPr>
        <w:widowControl/>
        <w:spacing w:line="400" w:lineRule="exact"/>
        <w:ind w:firstLine="600"/>
        <w:jc w:val="left"/>
        <w:rPr>
          <w:rFonts w:ascii="微软雅黑" w:eastAsia="微软雅黑" w:hAnsi="微软雅黑" w:cs="宋体" w:hint="eastAsia"/>
          <w:color w:val="000000"/>
          <w:kern w:val="0"/>
          <w:szCs w:val="21"/>
        </w:rPr>
      </w:pPr>
      <w:r w:rsidRPr="00A72B2B">
        <w:rPr>
          <w:rFonts w:ascii="Calibri" w:eastAsia="宋体" w:hAnsi="Calibri" w:cs="宋体"/>
          <w:color w:val="000000"/>
          <w:kern w:val="0"/>
          <w:sz w:val="29"/>
          <w:szCs w:val="29"/>
        </w:rPr>
        <w:t>4.</w:t>
      </w:r>
      <w:r w:rsidRPr="00A72B2B">
        <w:rPr>
          <w:rFonts w:ascii="宋体" w:eastAsia="宋体" w:hAnsi="宋体" w:cs="宋体" w:hint="eastAsia"/>
          <w:color w:val="000000"/>
          <w:kern w:val="0"/>
          <w:sz w:val="29"/>
          <w:szCs w:val="29"/>
        </w:rPr>
        <w:t>教务处对各部门递交的材料进行初审后确定学院评选候选人；组织专家现场听课，给出专家听课意见；结合学评教等数据报学院教学工作委员会会评，确定温州职业技术学院</w:t>
      </w:r>
      <w:proofErr w:type="gramStart"/>
      <w:r w:rsidRPr="00A72B2B">
        <w:rPr>
          <w:rFonts w:ascii="宋体" w:eastAsia="宋体" w:hAnsi="宋体" w:cs="宋体" w:hint="eastAsia"/>
          <w:color w:val="000000"/>
          <w:kern w:val="0"/>
          <w:sz w:val="29"/>
          <w:szCs w:val="29"/>
        </w:rPr>
        <w:t>课程思政示范</w:t>
      </w:r>
      <w:proofErr w:type="gramEnd"/>
      <w:r w:rsidRPr="00A72B2B">
        <w:rPr>
          <w:rFonts w:ascii="宋体" w:eastAsia="宋体" w:hAnsi="宋体" w:cs="宋体" w:hint="eastAsia"/>
          <w:color w:val="000000"/>
          <w:kern w:val="0"/>
          <w:sz w:val="29"/>
          <w:szCs w:val="29"/>
        </w:rPr>
        <w:t>课堂名单。</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t>（四）荣誉及奖励</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Calibri" w:eastAsia="宋体" w:hAnsi="Calibri" w:cs="宋体"/>
          <w:color w:val="000000"/>
          <w:kern w:val="0"/>
          <w:sz w:val="29"/>
          <w:szCs w:val="29"/>
        </w:rPr>
        <w:t>1.</w:t>
      </w:r>
      <w:r w:rsidRPr="00A72B2B">
        <w:rPr>
          <w:rFonts w:ascii="宋体" w:eastAsia="宋体" w:hAnsi="宋体" w:cs="宋体" w:hint="eastAsia"/>
          <w:color w:val="000000"/>
          <w:kern w:val="0"/>
          <w:sz w:val="29"/>
          <w:szCs w:val="29"/>
        </w:rPr>
        <w:t>本学年评选不超过</w:t>
      </w:r>
      <w:r w:rsidRPr="00A72B2B">
        <w:rPr>
          <w:rFonts w:ascii="Calibri" w:eastAsia="宋体" w:hAnsi="Calibri" w:cs="宋体"/>
          <w:color w:val="000000"/>
          <w:kern w:val="0"/>
          <w:sz w:val="29"/>
          <w:szCs w:val="29"/>
        </w:rPr>
        <w:t>10</w:t>
      </w:r>
      <w:r w:rsidRPr="00A72B2B">
        <w:rPr>
          <w:rFonts w:ascii="宋体" w:eastAsia="宋体" w:hAnsi="宋体" w:cs="宋体" w:hint="eastAsia"/>
          <w:color w:val="000000"/>
          <w:kern w:val="0"/>
          <w:sz w:val="29"/>
          <w:szCs w:val="29"/>
        </w:rPr>
        <w:t>门</w:t>
      </w:r>
      <w:proofErr w:type="gramStart"/>
      <w:r w:rsidRPr="00A72B2B">
        <w:rPr>
          <w:rFonts w:ascii="宋体" w:eastAsia="宋体" w:hAnsi="宋体" w:cs="宋体" w:hint="eastAsia"/>
          <w:color w:val="000000"/>
          <w:kern w:val="0"/>
          <w:sz w:val="29"/>
          <w:szCs w:val="29"/>
        </w:rPr>
        <w:t>课程思政示范</w:t>
      </w:r>
      <w:proofErr w:type="gramEnd"/>
      <w:r w:rsidRPr="00A72B2B">
        <w:rPr>
          <w:rFonts w:ascii="宋体" w:eastAsia="宋体" w:hAnsi="宋体" w:cs="宋体" w:hint="eastAsia"/>
          <w:color w:val="000000"/>
          <w:kern w:val="0"/>
          <w:sz w:val="29"/>
          <w:szCs w:val="29"/>
        </w:rPr>
        <w:t>课堂，获得该荣誉称号的授课教师认定为课程</w:t>
      </w:r>
      <w:proofErr w:type="gramStart"/>
      <w:r w:rsidRPr="00A72B2B">
        <w:rPr>
          <w:rFonts w:ascii="宋体" w:eastAsia="宋体" w:hAnsi="宋体" w:cs="宋体" w:hint="eastAsia"/>
          <w:color w:val="000000"/>
          <w:kern w:val="0"/>
          <w:sz w:val="29"/>
          <w:szCs w:val="29"/>
        </w:rPr>
        <w:t>思政优秀</w:t>
      </w:r>
      <w:proofErr w:type="gramEnd"/>
      <w:r w:rsidRPr="00A72B2B">
        <w:rPr>
          <w:rFonts w:ascii="宋体" w:eastAsia="宋体" w:hAnsi="宋体" w:cs="宋体" w:hint="eastAsia"/>
          <w:color w:val="000000"/>
          <w:kern w:val="0"/>
          <w:sz w:val="29"/>
          <w:szCs w:val="29"/>
        </w:rPr>
        <w:t>教师。</w:t>
      </w:r>
    </w:p>
    <w:p w:rsidR="00A72B2B" w:rsidRPr="00A72B2B" w:rsidRDefault="00A72B2B" w:rsidP="00A72B2B">
      <w:pPr>
        <w:widowControl/>
        <w:spacing w:line="400" w:lineRule="exact"/>
        <w:ind w:firstLine="555"/>
        <w:jc w:val="left"/>
        <w:rPr>
          <w:rFonts w:ascii="微软雅黑" w:eastAsia="微软雅黑" w:hAnsi="微软雅黑" w:cs="宋体" w:hint="eastAsia"/>
          <w:color w:val="000000"/>
          <w:kern w:val="0"/>
          <w:szCs w:val="21"/>
        </w:rPr>
      </w:pPr>
      <w:r w:rsidRPr="00A72B2B">
        <w:rPr>
          <w:rFonts w:ascii="Calibri" w:eastAsia="宋体" w:hAnsi="Calibri" w:cs="宋体"/>
          <w:color w:val="000000"/>
          <w:kern w:val="0"/>
          <w:sz w:val="29"/>
          <w:szCs w:val="29"/>
        </w:rPr>
        <w:t>2.</w:t>
      </w:r>
      <w:r w:rsidRPr="00A72B2B">
        <w:rPr>
          <w:rFonts w:ascii="宋体" w:eastAsia="宋体" w:hAnsi="宋体" w:cs="宋体" w:hint="eastAsia"/>
          <w:color w:val="000000"/>
          <w:kern w:val="0"/>
          <w:sz w:val="29"/>
          <w:szCs w:val="29"/>
        </w:rPr>
        <w:t>本学年评选不超过</w:t>
      </w:r>
      <w:r w:rsidRPr="00A72B2B">
        <w:rPr>
          <w:rFonts w:ascii="Calibri" w:eastAsia="宋体" w:hAnsi="Calibri" w:cs="宋体"/>
          <w:color w:val="000000"/>
          <w:kern w:val="0"/>
          <w:sz w:val="29"/>
          <w:szCs w:val="29"/>
        </w:rPr>
        <w:t>10</w:t>
      </w:r>
      <w:r w:rsidRPr="00A72B2B">
        <w:rPr>
          <w:rFonts w:ascii="宋体" w:eastAsia="宋体" w:hAnsi="宋体" w:cs="宋体" w:hint="eastAsia"/>
          <w:color w:val="000000"/>
          <w:kern w:val="0"/>
          <w:sz w:val="29"/>
          <w:szCs w:val="29"/>
        </w:rPr>
        <w:t>个课程</w:t>
      </w:r>
      <w:proofErr w:type="gramStart"/>
      <w:r w:rsidRPr="00A72B2B">
        <w:rPr>
          <w:rFonts w:ascii="宋体" w:eastAsia="宋体" w:hAnsi="宋体" w:cs="宋体" w:hint="eastAsia"/>
          <w:color w:val="000000"/>
          <w:kern w:val="0"/>
          <w:sz w:val="29"/>
          <w:szCs w:val="29"/>
        </w:rPr>
        <w:t>思政教育</w:t>
      </w:r>
      <w:proofErr w:type="gramEnd"/>
      <w:r w:rsidRPr="00A72B2B">
        <w:rPr>
          <w:rFonts w:ascii="宋体" w:eastAsia="宋体" w:hAnsi="宋体" w:cs="宋体" w:hint="eastAsia"/>
          <w:color w:val="000000"/>
          <w:kern w:val="0"/>
          <w:sz w:val="29"/>
          <w:szCs w:val="29"/>
        </w:rPr>
        <w:t>案例，按院级一般教改项目给予资助。</w:t>
      </w: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p>
    <w:p w:rsid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p>
    <w:p w:rsid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bookmarkStart w:id="2" w:name="_GoBack"/>
      <w:bookmarkEnd w:id="2"/>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9"/>
          <w:szCs w:val="29"/>
        </w:rPr>
        <w:lastRenderedPageBreak/>
        <w:t>六、申报名额</w:t>
      </w:r>
    </w:p>
    <w:p w:rsidR="00A72B2B" w:rsidRPr="00A72B2B" w:rsidRDefault="00A72B2B" w:rsidP="00A72B2B">
      <w:pPr>
        <w:widowControl/>
        <w:spacing w:line="400" w:lineRule="exact"/>
        <w:jc w:val="center"/>
        <w:rPr>
          <w:rFonts w:ascii="微软雅黑" w:eastAsia="微软雅黑" w:hAnsi="微软雅黑" w:cs="宋体" w:hint="eastAsia"/>
          <w:color w:val="000000"/>
          <w:kern w:val="0"/>
          <w:szCs w:val="21"/>
        </w:rPr>
      </w:pPr>
      <w:r w:rsidRPr="00A72B2B">
        <w:rPr>
          <w:rFonts w:ascii="方正小标宋简体" w:eastAsia="方正小标宋简体" w:hAnsi="微软雅黑" w:cs="宋体" w:hint="eastAsia"/>
          <w:color w:val="000000"/>
          <w:kern w:val="0"/>
          <w:sz w:val="29"/>
          <w:szCs w:val="29"/>
        </w:rPr>
        <w:t>温州职业技术学院</w:t>
      </w:r>
      <w:r w:rsidRPr="00A72B2B">
        <w:rPr>
          <w:rFonts w:ascii="Calibri" w:eastAsia="方正小标宋简体" w:hAnsi="Calibri" w:cs="宋体"/>
          <w:color w:val="000000"/>
          <w:kern w:val="0"/>
          <w:sz w:val="29"/>
          <w:szCs w:val="29"/>
        </w:rPr>
        <w:t>2021</w:t>
      </w:r>
      <w:r w:rsidRPr="00A72B2B">
        <w:rPr>
          <w:rFonts w:ascii="方正小标宋简体" w:eastAsia="方正小标宋简体" w:hAnsi="微软雅黑" w:cs="宋体" w:hint="eastAsia"/>
          <w:color w:val="000000"/>
          <w:kern w:val="0"/>
          <w:sz w:val="29"/>
          <w:szCs w:val="29"/>
        </w:rPr>
        <w:t>年“课程思政”系列</w:t>
      </w:r>
    </w:p>
    <w:p w:rsidR="00A72B2B" w:rsidRPr="00A72B2B" w:rsidRDefault="00A72B2B" w:rsidP="00A72B2B">
      <w:pPr>
        <w:widowControl/>
        <w:spacing w:line="400" w:lineRule="exact"/>
        <w:jc w:val="center"/>
        <w:rPr>
          <w:rFonts w:ascii="微软雅黑" w:eastAsia="微软雅黑" w:hAnsi="微软雅黑" w:cs="宋体" w:hint="eastAsia"/>
          <w:color w:val="000000"/>
          <w:kern w:val="0"/>
          <w:szCs w:val="21"/>
        </w:rPr>
      </w:pPr>
      <w:r w:rsidRPr="00A72B2B">
        <w:rPr>
          <w:rFonts w:ascii="方正小标宋简体" w:eastAsia="方正小标宋简体" w:hAnsi="微软雅黑" w:cs="宋体" w:hint="eastAsia"/>
          <w:color w:val="000000"/>
          <w:kern w:val="0"/>
          <w:sz w:val="29"/>
          <w:szCs w:val="29"/>
        </w:rPr>
        <w:t>建设项目</w:t>
      </w:r>
      <w:r w:rsidRPr="00A72B2B">
        <w:rPr>
          <w:rFonts w:ascii="方正小标宋简体" w:eastAsia="方正小标宋简体" w:hAnsi="Calibri" w:cs="宋体" w:hint="eastAsia"/>
          <w:color w:val="000000"/>
          <w:kern w:val="0"/>
          <w:sz w:val="29"/>
          <w:szCs w:val="29"/>
        </w:rPr>
        <w:t>申报名额分配表</w:t>
      </w:r>
    </w:p>
    <w:tbl>
      <w:tblPr>
        <w:tblW w:w="8967" w:type="dxa"/>
        <w:tblCellMar>
          <w:top w:w="15" w:type="dxa"/>
          <w:left w:w="15" w:type="dxa"/>
          <w:bottom w:w="15" w:type="dxa"/>
          <w:right w:w="15" w:type="dxa"/>
        </w:tblCellMar>
        <w:tblLook w:val="04A0" w:firstRow="1" w:lastRow="0" w:firstColumn="1" w:lastColumn="0" w:noHBand="0" w:noVBand="1"/>
      </w:tblPr>
      <w:tblGrid>
        <w:gridCol w:w="2083"/>
        <w:gridCol w:w="1359"/>
        <w:gridCol w:w="1268"/>
        <w:gridCol w:w="1268"/>
        <w:gridCol w:w="1359"/>
        <w:gridCol w:w="1630"/>
      </w:tblGrid>
      <w:tr w:rsidR="00A72B2B" w:rsidRPr="00A72B2B" w:rsidTr="00A72B2B">
        <w:trPr>
          <w:trHeight w:val="585"/>
        </w:trPr>
        <w:tc>
          <w:tcPr>
            <w:tcW w:w="1150" w:type="pct"/>
            <w:vMerge w:val="restar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二级学院（部门）</w:t>
            </w:r>
          </w:p>
        </w:tc>
        <w:tc>
          <w:tcPr>
            <w:tcW w:w="3800" w:type="pct"/>
            <w:gridSpan w:val="5"/>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各二级学院</w:t>
            </w:r>
            <w:r w:rsidRPr="00A72B2B">
              <w:rPr>
                <w:rFonts w:ascii="仿宋_GB2312" w:eastAsia="仿宋_GB2312" w:hAnsi="Calibri" w:cs="宋体" w:hint="eastAsia"/>
                <w:b/>
                <w:bCs/>
                <w:kern w:val="0"/>
                <w:sz w:val="24"/>
                <w:szCs w:val="24"/>
              </w:rPr>
              <w:t>限报名额</w:t>
            </w:r>
          </w:p>
        </w:tc>
      </w:tr>
      <w:tr w:rsidR="00A72B2B" w:rsidRPr="00A72B2B" w:rsidTr="00A72B2B">
        <w:trPr>
          <w:trHeight w:val="1500"/>
        </w:trPr>
        <w:tc>
          <w:tcPr>
            <w:tcW w:w="0" w:type="auto"/>
            <w:vMerge/>
            <w:tcBorders>
              <w:top w:val="single" w:sz="6" w:space="0" w:color="auto"/>
              <w:left w:val="single" w:sz="6" w:space="0" w:color="auto"/>
              <w:bottom w:val="single" w:sz="6" w:space="0" w:color="auto"/>
              <w:right w:val="single" w:sz="6" w:space="0" w:color="auto"/>
            </w:tcBorders>
            <w:vAlign w:val="center"/>
            <w:hideMark/>
          </w:tcPr>
          <w:p w:rsidR="00A72B2B" w:rsidRPr="00A72B2B" w:rsidRDefault="00A72B2B" w:rsidP="00A72B2B">
            <w:pPr>
              <w:widowControl/>
              <w:spacing w:line="400" w:lineRule="exact"/>
              <w:jc w:val="left"/>
              <w:rPr>
                <w:rFonts w:ascii="微软雅黑" w:eastAsia="微软雅黑" w:hAnsi="微软雅黑" w:cs="宋体"/>
                <w:kern w:val="0"/>
                <w:sz w:val="18"/>
                <w:szCs w:val="18"/>
              </w:rPr>
            </w:pP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Calibri" w:cs="宋体" w:hint="eastAsia"/>
                <w:b/>
                <w:bCs/>
                <w:kern w:val="0"/>
                <w:sz w:val="24"/>
                <w:szCs w:val="24"/>
              </w:rPr>
              <w:t>示范</w:t>
            </w:r>
            <w:r w:rsidRPr="00A72B2B">
              <w:rPr>
                <w:rFonts w:ascii="仿宋_GB2312" w:eastAsia="仿宋_GB2312" w:hAnsi="微软雅黑" w:cs="宋体" w:hint="eastAsia"/>
                <w:b/>
                <w:bCs/>
                <w:kern w:val="0"/>
                <w:sz w:val="24"/>
                <w:szCs w:val="24"/>
              </w:rPr>
              <w:t>专业</w:t>
            </w:r>
          </w:p>
        </w:tc>
        <w:tc>
          <w:tcPr>
            <w:tcW w:w="700"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优秀教材</w:t>
            </w:r>
          </w:p>
        </w:tc>
        <w:tc>
          <w:tcPr>
            <w:tcW w:w="700"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Calibri" w:cs="宋体" w:hint="eastAsia"/>
                <w:b/>
                <w:bCs/>
                <w:kern w:val="0"/>
                <w:sz w:val="24"/>
                <w:szCs w:val="24"/>
              </w:rPr>
              <w:t>示范</w:t>
            </w:r>
            <w:r w:rsidRPr="00A72B2B">
              <w:rPr>
                <w:rFonts w:ascii="仿宋_GB2312" w:eastAsia="仿宋_GB2312" w:hAnsi="微软雅黑" w:cs="宋体" w:hint="eastAsia"/>
                <w:b/>
                <w:bCs/>
                <w:kern w:val="0"/>
                <w:sz w:val="24"/>
                <w:szCs w:val="24"/>
              </w:rPr>
              <w:t>课程</w:t>
            </w:r>
          </w:p>
        </w:tc>
        <w:tc>
          <w:tcPr>
            <w:tcW w:w="750"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Calibri" w:cs="宋体" w:hint="eastAsia"/>
                <w:b/>
                <w:bCs/>
                <w:kern w:val="0"/>
                <w:sz w:val="24"/>
                <w:szCs w:val="24"/>
              </w:rPr>
              <w:t>教学研究项目</w:t>
            </w:r>
          </w:p>
        </w:tc>
        <w:tc>
          <w:tcPr>
            <w:tcW w:w="800"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示范课堂（优秀教师、案例）</w:t>
            </w:r>
          </w:p>
        </w:tc>
      </w:tr>
      <w:tr w:rsidR="00A72B2B" w:rsidRPr="00A72B2B" w:rsidTr="00A72B2B">
        <w:trPr>
          <w:trHeight w:val="585"/>
        </w:trPr>
        <w:tc>
          <w:tcPr>
            <w:tcW w:w="11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智能制造学院</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4+1</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3+1</w:t>
            </w:r>
          </w:p>
        </w:tc>
        <w:tc>
          <w:tcPr>
            <w:tcW w:w="800" w:type="pct"/>
            <w:vMerge w:val="restar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proofErr w:type="gramStart"/>
            <w:r w:rsidRPr="00A72B2B">
              <w:rPr>
                <w:rFonts w:ascii="仿宋_GB2312" w:eastAsia="仿宋_GB2312" w:hAnsi="微软雅黑" w:cs="宋体" w:hint="eastAsia"/>
                <w:kern w:val="0"/>
                <w:sz w:val="24"/>
                <w:szCs w:val="24"/>
              </w:rPr>
              <w:t>不</w:t>
            </w:r>
            <w:proofErr w:type="gramEnd"/>
            <w:r w:rsidRPr="00A72B2B">
              <w:rPr>
                <w:rFonts w:ascii="仿宋_GB2312" w:eastAsia="仿宋_GB2312" w:hAnsi="微软雅黑" w:cs="宋体" w:hint="eastAsia"/>
                <w:kern w:val="0"/>
                <w:sz w:val="24"/>
                <w:szCs w:val="24"/>
              </w:rPr>
              <w:t>限额</w:t>
            </w:r>
          </w:p>
        </w:tc>
      </w:tr>
      <w:tr w:rsidR="00A72B2B" w:rsidRPr="00A72B2B" w:rsidTr="00A72B2B">
        <w:trPr>
          <w:trHeight w:val="585"/>
        </w:trPr>
        <w:tc>
          <w:tcPr>
            <w:tcW w:w="11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设计创意学院</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2+1</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2+1</w:t>
            </w:r>
          </w:p>
        </w:tc>
        <w:tc>
          <w:tcPr>
            <w:tcW w:w="0" w:type="auto"/>
            <w:vMerge/>
            <w:tcBorders>
              <w:top w:val="nil"/>
              <w:left w:val="single" w:sz="6" w:space="0" w:color="auto"/>
              <w:bottom w:val="single" w:sz="6" w:space="0" w:color="auto"/>
              <w:right w:val="single" w:sz="6" w:space="0" w:color="auto"/>
            </w:tcBorders>
            <w:vAlign w:val="center"/>
            <w:hideMark/>
          </w:tcPr>
          <w:p w:rsidR="00A72B2B" w:rsidRPr="00A72B2B" w:rsidRDefault="00A72B2B" w:rsidP="00A72B2B">
            <w:pPr>
              <w:widowControl/>
              <w:spacing w:line="400" w:lineRule="exact"/>
              <w:jc w:val="left"/>
              <w:rPr>
                <w:rFonts w:ascii="微软雅黑" w:eastAsia="微软雅黑" w:hAnsi="微软雅黑" w:cs="宋体"/>
                <w:kern w:val="0"/>
                <w:sz w:val="18"/>
                <w:szCs w:val="18"/>
              </w:rPr>
            </w:pPr>
          </w:p>
        </w:tc>
      </w:tr>
      <w:tr w:rsidR="00A72B2B" w:rsidRPr="00A72B2B" w:rsidTr="00A72B2B">
        <w:trPr>
          <w:trHeight w:val="585"/>
        </w:trPr>
        <w:tc>
          <w:tcPr>
            <w:tcW w:w="11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人工智能学院</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w:t>
            </w:r>
          </w:p>
        </w:tc>
        <w:tc>
          <w:tcPr>
            <w:tcW w:w="0" w:type="auto"/>
            <w:vMerge/>
            <w:tcBorders>
              <w:top w:val="nil"/>
              <w:left w:val="single" w:sz="6" w:space="0" w:color="auto"/>
              <w:bottom w:val="single" w:sz="6" w:space="0" w:color="auto"/>
              <w:right w:val="single" w:sz="6" w:space="0" w:color="auto"/>
            </w:tcBorders>
            <w:vAlign w:val="center"/>
            <w:hideMark/>
          </w:tcPr>
          <w:p w:rsidR="00A72B2B" w:rsidRPr="00A72B2B" w:rsidRDefault="00A72B2B" w:rsidP="00A72B2B">
            <w:pPr>
              <w:widowControl/>
              <w:spacing w:line="400" w:lineRule="exact"/>
              <w:jc w:val="left"/>
              <w:rPr>
                <w:rFonts w:ascii="微软雅黑" w:eastAsia="微软雅黑" w:hAnsi="微软雅黑" w:cs="宋体"/>
                <w:kern w:val="0"/>
                <w:sz w:val="18"/>
                <w:szCs w:val="18"/>
              </w:rPr>
            </w:pPr>
          </w:p>
        </w:tc>
      </w:tr>
      <w:tr w:rsidR="00A72B2B" w:rsidRPr="00A72B2B" w:rsidTr="00A72B2B">
        <w:trPr>
          <w:trHeight w:val="585"/>
        </w:trPr>
        <w:tc>
          <w:tcPr>
            <w:tcW w:w="11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建筑工程学院</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w:t>
            </w:r>
          </w:p>
        </w:tc>
        <w:tc>
          <w:tcPr>
            <w:tcW w:w="0" w:type="auto"/>
            <w:vMerge/>
            <w:tcBorders>
              <w:top w:val="nil"/>
              <w:left w:val="single" w:sz="6" w:space="0" w:color="auto"/>
              <w:bottom w:val="single" w:sz="6" w:space="0" w:color="auto"/>
              <w:right w:val="single" w:sz="6" w:space="0" w:color="auto"/>
            </w:tcBorders>
            <w:vAlign w:val="center"/>
            <w:hideMark/>
          </w:tcPr>
          <w:p w:rsidR="00A72B2B" w:rsidRPr="00A72B2B" w:rsidRDefault="00A72B2B" w:rsidP="00A72B2B">
            <w:pPr>
              <w:widowControl/>
              <w:spacing w:line="400" w:lineRule="exact"/>
              <w:jc w:val="left"/>
              <w:rPr>
                <w:rFonts w:ascii="微软雅黑" w:eastAsia="微软雅黑" w:hAnsi="微软雅黑" w:cs="宋体"/>
                <w:kern w:val="0"/>
                <w:sz w:val="18"/>
                <w:szCs w:val="18"/>
              </w:rPr>
            </w:pPr>
          </w:p>
        </w:tc>
      </w:tr>
      <w:tr w:rsidR="00A72B2B" w:rsidRPr="00A72B2B" w:rsidTr="00A72B2B">
        <w:trPr>
          <w:trHeight w:val="585"/>
        </w:trPr>
        <w:tc>
          <w:tcPr>
            <w:tcW w:w="11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proofErr w:type="gramStart"/>
            <w:r w:rsidRPr="00A72B2B">
              <w:rPr>
                <w:rFonts w:ascii="仿宋_GB2312" w:eastAsia="仿宋_GB2312" w:hAnsi="微软雅黑" w:cs="宋体" w:hint="eastAsia"/>
                <w:b/>
                <w:bCs/>
                <w:kern w:val="0"/>
                <w:sz w:val="24"/>
                <w:szCs w:val="24"/>
              </w:rPr>
              <w:t>数字经贸</w:t>
            </w:r>
            <w:proofErr w:type="gramEnd"/>
            <w:r w:rsidRPr="00A72B2B">
              <w:rPr>
                <w:rFonts w:ascii="仿宋_GB2312" w:eastAsia="仿宋_GB2312" w:hAnsi="微软雅黑" w:cs="宋体" w:hint="eastAsia"/>
                <w:b/>
                <w:bCs/>
                <w:kern w:val="0"/>
                <w:sz w:val="24"/>
                <w:szCs w:val="24"/>
              </w:rPr>
              <w:t>学院</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4</w:t>
            </w:r>
          </w:p>
        </w:tc>
        <w:tc>
          <w:tcPr>
            <w:tcW w:w="0" w:type="auto"/>
            <w:vMerge/>
            <w:tcBorders>
              <w:top w:val="nil"/>
              <w:left w:val="single" w:sz="6" w:space="0" w:color="auto"/>
              <w:bottom w:val="single" w:sz="6" w:space="0" w:color="auto"/>
              <w:right w:val="single" w:sz="6" w:space="0" w:color="auto"/>
            </w:tcBorders>
            <w:vAlign w:val="center"/>
            <w:hideMark/>
          </w:tcPr>
          <w:p w:rsidR="00A72B2B" w:rsidRPr="00A72B2B" w:rsidRDefault="00A72B2B" w:rsidP="00A72B2B">
            <w:pPr>
              <w:widowControl/>
              <w:spacing w:line="400" w:lineRule="exact"/>
              <w:jc w:val="left"/>
              <w:rPr>
                <w:rFonts w:ascii="微软雅黑" w:eastAsia="微软雅黑" w:hAnsi="微软雅黑" w:cs="宋体"/>
                <w:kern w:val="0"/>
                <w:sz w:val="18"/>
                <w:szCs w:val="18"/>
              </w:rPr>
            </w:pPr>
          </w:p>
        </w:tc>
      </w:tr>
      <w:tr w:rsidR="00A72B2B" w:rsidRPr="00A72B2B" w:rsidTr="00A72B2B">
        <w:trPr>
          <w:trHeight w:val="585"/>
        </w:trPr>
        <w:tc>
          <w:tcPr>
            <w:tcW w:w="11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瑞安学院</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w:t>
            </w:r>
          </w:p>
        </w:tc>
        <w:tc>
          <w:tcPr>
            <w:tcW w:w="0" w:type="auto"/>
            <w:vMerge/>
            <w:tcBorders>
              <w:top w:val="nil"/>
              <w:left w:val="single" w:sz="6" w:space="0" w:color="auto"/>
              <w:bottom w:val="single" w:sz="6" w:space="0" w:color="auto"/>
              <w:right w:val="single" w:sz="6" w:space="0" w:color="auto"/>
            </w:tcBorders>
            <w:vAlign w:val="center"/>
            <w:hideMark/>
          </w:tcPr>
          <w:p w:rsidR="00A72B2B" w:rsidRPr="00A72B2B" w:rsidRDefault="00A72B2B" w:rsidP="00A72B2B">
            <w:pPr>
              <w:widowControl/>
              <w:spacing w:line="400" w:lineRule="exact"/>
              <w:jc w:val="left"/>
              <w:rPr>
                <w:rFonts w:ascii="微软雅黑" w:eastAsia="微软雅黑" w:hAnsi="微软雅黑" w:cs="宋体"/>
                <w:kern w:val="0"/>
                <w:sz w:val="18"/>
                <w:szCs w:val="18"/>
              </w:rPr>
            </w:pPr>
          </w:p>
        </w:tc>
      </w:tr>
      <w:tr w:rsidR="00A72B2B" w:rsidRPr="00A72B2B" w:rsidTr="00A72B2B">
        <w:trPr>
          <w:trHeight w:val="585"/>
        </w:trPr>
        <w:tc>
          <w:tcPr>
            <w:tcW w:w="11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永嘉学院</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w:t>
            </w:r>
          </w:p>
        </w:tc>
        <w:tc>
          <w:tcPr>
            <w:tcW w:w="0" w:type="auto"/>
            <w:vMerge/>
            <w:tcBorders>
              <w:top w:val="nil"/>
              <w:left w:val="single" w:sz="6" w:space="0" w:color="auto"/>
              <w:bottom w:val="single" w:sz="6" w:space="0" w:color="auto"/>
              <w:right w:val="single" w:sz="6" w:space="0" w:color="auto"/>
            </w:tcBorders>
            <w:vAlign w:val="center"/>
            <w:hideMark/>
          </w:tcPr>
          <w:p w:rsidR="00A72B2B" w:rsidRPr="00A72B2B" w:rsidRDefault="00A72B2B" w:rsidP="00A72B2B">
            <w:pPr>
              <w:widowControl/>
              <w:spacing w:line="400" w:lineRule="exact"/>
              <w:jc w:val="left"/>
              <w:rPr>
                <w:rFonts w:ascii="微软雅黑" w:eastAsia="微软雅黑" w:hAnsi="微软雅黑" w:cs="宋体"/>
                <w:kern w:val="0"/>
                <w:sz w:val="18"/>
                <w:szCs w:val="18"/>
              </w:rPr>
            </w:pPr>
          </w:p>
        </w:tc>
      </w:tr>
      <w:tr w:rsidR="00A72B2B" w:rsidRPr="00A72B2B" w:rsidTr="00A72B2B">
        <w:trPr>
          <w:trHeight w:val="585"/>
        </w:trPr>
        <w:tc>
          <w:tcPr>
            <w:tcW w:w="11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公共基础学院</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0</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0</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w:t>
            </w:r>
          </w:p>
        </w:tc>
        <w:tc>
          <w:tcPr>
            <w:tcW w:w="0" w:type="auto"/>
            <w:vMerge/>
            <w:tcBorders>
              <w:top w:val="nil"/>
              <w:left w:val="single" w:sz="6" w:space="0" w:color="auto"/>
              <w:bottom w:val="single" w:sz="6" w:space="0" w:color="auto"/>
              <w:right w:val="single" w:sz="6" w:space="0" w:color="auto"/>
            </w:tcBorders>
            <w:vAlign w:val="center"/>
            <w:hideMark/>
          </w:tcPr>
          <w:p w:rsidR="00A72B2B" w:rsidRPr="00A72B2B" w:rsidRDefault="00A72B2B" w:rsidP="00A72B2B">
            <w:pPr>
              <w:widowControl/>
              <w:spacing w:line="400" w:lineRule="exact"/>
              <w:jc w:val="left"/>
              <w:rPr>
                <w:rFonts w:ascii="微软雅黑" w:eastAsia="微软雅黑" w:hAnsi="微软雅黑" w:cs="宋体"/>
                <w:kern w:val="0"/>
                <w:sz w:val="18"/>
                <w:szCs w:val="18"/>
              </w:rPr>
            </w:pPr>
          </w:p>
        </w:tc>
      </w:tr>
      <w:tr w:rsidR="00A72B2B" w:rsidRPr="00A72B2B" w:rsidTr="00A72B2B">
        <w:trPr>
          <w:trHeight w:val="765"/>
        </w:trPr>
        <w:tc>
          <w:tcPr>
            <w:tcW w:w="11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马克思主义学院</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0</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0</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0</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1</w:t>
            </w:r>
          </w:p>
        </w:tc>
        <w:tc>
          <w:tcPr>
            <w:tcW w:w="0" w:type="auto"/>
            <w:vMerge/>
            <w:tcBorders>
              <w:top w:val="nil"/>
              <w:left w:val="single" w:sz="6" w:space="0" w:color="auto"/>
              <w:bottom w:val="single" w:sz="6" w:space="0" w:color="auto"/>
              <w:right w:val="single" w:sz="6" w:space="0" w:color="auto"/>
            </w:tcBorders>
            <w:vAlign w:val="center"/>
            <w:hideMark/>
          </w:tcPr>
          <w:p w:rsidR="00A72B2B" w:rsidRPr="00A72B2B" w:rsidRDefault="00A72B2B" w:rsidP="00A72B2B">
            <w:pPr>
              <w:widowControl/>
              <w:spacing w:line="400" w:lineRule="exact"/>
              <w:jc w:val="left"/>
              <w:rPr>
                <w:rFonts w:ascii="微软雅黑" w:eastAsia="微软雅黑" w:hAnsi="微软雅黑" w:cs="宋体"/>
                <w:kern w:val="0"/>
                <w:sz w:val="18"/>
                <w:szCs w:val="18"/>
              </w:rPr>
            </w:pPr>
          </w:p>
        </w:tc>
      </w:tr>
      <w:tr w:rsidR="00A72B2B" w:rsidRPr="00A72B2B" w:rsidTr="00A72B2B">
        <w:trPr>
          <w:trHeight w:val="765"/>
        </w:trPr>
        <w:tc>
          <w:tcPr>
            <w:tcW w:w="11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hint="eastAsia"/>
                <w:kern w:val="0"/>
                <w:sz w:val="18"/>
                <w:szCs w:val="18"/>
              </w:rPr>
            </w:pPr>
            <w:r w:rsidRPr="00A72B2B">
              <w:rPr>
                <w:rFonts w:ascii="仿宋_GB2312" w:eastAsia="仿宋_GB2312" w:hAnsi="微软雅黑" w:cs="宋体" w:hint="eastAsia"/>
                <w:b/>
                <w:bCs/>
                <w:kern w:val="0"/>
                <w:sz w:val="24"/>
                <w:szCs w:val="24"/>
              </w:rPr>
              <w:t>行政部门</w:t>
            </w:r>
          </w:p>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仿宋_GB2312" w:eastAsia="仿宋_GB2312" w:hAnsi="微软雅黑" w:cs="宋体" w:hint="eastAsia"/>
                <w:b/>
                <w:bCs/>
                <w:kern w:val="0"/>
                <w:sz w:val="24"/>
                <w:szCs w:val="24"/>
              </w:rPr>
              <w:t>鹿城学院</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0</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0</w:t>
            </w:r>
          </w:p>
        </w:tc>
        <w:tc>
          <w:tcPr>
            <w:tcW w:w="70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0</w:t>
            </w:r>
          </w:p>
        </w:tc>
        <w:tc>
          <w:tcPr>
            <w:tcW w:w="750" w:type="pc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72B2B" w:rsidRPr="00A72B2B" w:rsidRDefault="00A72B2B" w:rsidP="00A72B2B">
            <w:pPr>
              <w:widowControl/>
              <w:spacing w:line="400" w:lineRule="exact"/>
              <w:jc w:val="center"/>
              <w:rPr>
                <w:rFonts w:ascii="微软雅黑" w:eastAsia="微软雅黑" w:hAnsi="微软雅黑" w:cs="宋体"/>
                <w:kern w:val="0"/>
                <w:sz w:val="18"/>
                <w:szCs w:val="18"/>
              </w:rPr>
            </w:pPr>
            <w:r w:rsidRPr="00A72B2B">
              <w:rPr>
                <w:rFonts w:ascii="Calibri" w:eastAsia="仿宋_GB2312" w:hAnsi="Calibri" w:cs="宋体"/>
                <w:kern w:val="0"/>
                <w:sz w:val="24"/>
                <w:szCs w:val="24"/>
              </w:rPr>
              <w:t>2</w:t>
            </w:r>
          </w:p>
        </w:tc>
        <w:tc>
          <w:tcPr>
            <w:tcW w:w="0" w:type="auto"/>
            <w:vMerge/>
            <w:tcBorders>
              <w:top w:val="nil"/>
              <w:left w:val="single" w:sz="6" w:space="0" w:color="auto"/>
              <w:bottom w:val="single" w:sz="6" w:space="0" w:color="auto"/>
              <w:right w:val="single" w:sz="6" w:space="0" w:color="auto"/>
            </w:tcBorders>
            <w:vAlign w:val="center"/>
            <w:hideMark/>
          </w:tcPr>
          <w:p w:rsidR="00A72B2B" w:rsidRPr="00A72B2B" w:rsidRDefault="00A72B2B" w:rsidP="00A72B2B">
            <w:pPr>
              <w:widowControl/>
              <w:spacing w:line="400" w:lineRule="exact"/>
              <w:jc w:val="left"/>
              <w:rPr>
                <w:rFonts w:ascii="微软雅黑" w:eastAsia="微软雅黑" w:hAnsi="微软雅黑" w:cs="宋体"/>
                <w:kern w:val="0"/>
                <w:sz w:val="18"/>
                <w:szCs w:val="18"/>
              </w:rPr>
            </w:pPr>
          </w:p>
        </w:tc>
      </w:tr>
    </w:tbl>
    <w:p w:rsidR="00A72B2B" w:rsidRPr="00A72B2B" w:rsidRDefault="00A72B2B" w:rsidP="00A72B2B">
      <w:pPr>
        <w:widowControl/>
        <w:spacing w:line="400" w:lineRule="exact"/>
        <w:jc w:val="left"/>
        <w:rPr>
          <w:rFonts w:ascii="微软雅黑" w:eastAsia="微软雅黑" w:hAnsi="微软雅黑" w:cs="宋体" w:hint="eastAsia"/>
          <w:color w:val="000000"/>
          <w:kern w:val="0"/>
          <w:szCs w:val="21"/>
        </w:rPr>
      </w:pP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p>
    <w:p w:rsidR="00A72B2B" w:rsidRPr="00A72B2B" w:rsidRDefault="00A72B2B" w:rsidP="00A72B2B">
      <w:pPr>
        <w:widowControl/>
        <w:shd w:val="clear" w:color="auto" w:fill="FFFFFF"/>
        <w:spacing w:line="400" w:lineRule="exact"/>
        <w:ind w:firstLine="555"/>
        <w:jc w:val="left"/>
        <w:rPr>
          <w:rFonts w:ascii="微软雅黑" w:eastAsia="微软雅黑" w:hAnsi="微软雅黑" w:cs="宋体" w:hint="eastAsia"/>
          <w:color w:val="000000"/>
          <w:kern w:val="0"/>
          <w:szCs w:val="21"/>
        </w:rPr>
      </w:pPr>
    </w:p>
    <w:p w:rsidR="00A72B2B" w:rsidRPr="00A72B2B" w:rsidRDefault="00A72B2B" w:rsidP="00A72B2B">
      <w:pPr>
        <w:widowControl/>
        <w:spacing w:line="400" w:lineRule="exact"/>
        <w:jc w:val="center"/>
        <w:rPr>
          <w:rFonts w:ascii="微软雅黑" w:eastAsia="微软雅黑" w:hAnsi="微软雅黑" w:cs="宋体" w:hint="eastAsia"/>
          <w:color w:val="000000"/>
          <w:kern w:val="0"/>
          <w:szCs w:val="21"/>
        </w:rPr>
      </w:pPr>
    </w:p>
    <w:p w:rsidR="00A72B2B" w:rsidRPr="00A72B2B" w:rsidRDefault="00A72B2B" w:rsidP="00A72B2B">
      <w:pPr>
        <w:widowControl/>
        <w:shd w:val="clear" w:color="auto" w:fill="FFFFFF"/>
        <w:spacing w:line="400" w:lineRule="exact"/>
        <w:ind w:firstLine="5475"/>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4"/>
          <w:szCs w:val="24"/>
        </w:rPr>
        <w:t>温州职业技术学院教务处</w:t>
      </w:r>
    </w:p>
    <w:p w:rsidR="00A72B2B" w:rsidRPr="00A72B2B" w:rsidRDefault="00A72B2B" w:rsidP="00A72B2B">
      <w:pPr>
        <w:widowControl/>
        <w:shd w:val="clear" w:color="auto" w:fill="FFFFFF"/>
        <w:spacing w:line="400" w:lineRule="exact"/>
        <w:ind w:firstLine="5985"/>
        <w:jc w:val="left"/>
        <w:rPr>
          <w:rFonts w:ascii="微软雅黑" w:eastAsia="微软雅黑" w:hAnsi="微软雅黑" w:cs="宋体" w:hint="eastAsia"/>
          <w:color w:val="000000"/>
          <w:kern w:val="0"/>
          <w:szCs w:val="21"/>
        </w:rPr>
      </w:pPr>
      <w:r w:rsidRPr="00A72B2B">
        <w:rPr>
          <w:rFonts w:ascii="宋体" w:eastAsia="宋体" w:hAnsi="宋体" w:cs="宋体" w:hint="eastAsia"/>
          <w:b/>
          <w:bCs/>
          <w:color w:val="000000"/>
          <w:kern w:val="0"/>
          <w:sz w:val="24"/>
          <w:szCs w:val="24"/>
        </w:rPr>
        <w:t>2021年9月30日</w:t>
      </w:r>
    </w:p>
    <w:p w:rsidR="002C7DA8" w:rsidRPr="00A72B2B" w:rsidRDefault="002C7DA8" w:rsidP="00A72B2B"/>
    <w:sectPr w:rsidR="002C7DA8" w:rsidRPr="00A72B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0E9"/>
    <w:rsid w:val="000007AE"/>
    <w:rsid w:val="00001F34"/>
    <w:rsid w:val="00002C35"/>
    <w:rsid w:val="00003478"/>
    <w:rsid w:val="000046E4"/>
    <w:rsid w:val="0000693D"/>
    <w:rsid w:val="000074A8"/>
    <w:rsid w:val="0000775F"/>
    <w:rsid w:val="00010085"/>
    <w:rsid w:val="0001046E"/>
    <w:rsid w:val="00012346"/>
    <w:rsid w:val="00015841"/>
    <w:rsid w:val="00016389"/>
    <w:rsid w:val="00020F23"/>
    <w:rsid w:val="00021997"/>
    <w:rsid w:val="000241DB"/>
    <w:rsid w:val="000244E8"/>
    <w:rsid w:val="00024B6E"/>
    <w:rsid w:val="000253F6"/>
    <w:rsid w:val="000256FB"/>
    <w:rsid w:val="00026266"/>
    <w:rsid w:val="00026A19"/>
    <w:rsid w:val="0002753E"/>
    <w:rsid w:val="00030435"/>
    <w:rsid w:val="0003106A"/>
    <w:rsid w:val="0003130E"/>
    <w:rsid w:val="00031B78"/>
    <w:rsid w:val="00031E2E"/>
    <w:rsid w:val="0003395D"/>
    <w:rsid w:val="00035D48"/>
    <w:rsid w:val="000363A2"/>
    <w:rsid w:val="00037878"/>
    <w:rsid w:val="00037920"/>
    <w:rsid w:val="00040259"/>
    <w:rsid w:val="000404E2"/>
    <w:rsid w:val="000420F9"/>
    <w:rsid w:val="000446C8"/>
    <w:rsid w:val="00044E7C"/>
    <w:rsid w:val="00046127"/>
    <w:rsid w:val="000505AA"/>
    <w:rsid w:val="00050C41"/>
    <w:rsid w:val="00051B7D"/>
    <w:rsid w:val="00051D9D"/>
    <w:rsid w:val="00052323"/>
    <w:rsid w:val="00052384"/>
    <w:rsid w:val="0005276D"/>
    <w:rsid w:val="00052DB4"/>
    <w:rsid w:val="00052EC0"/>
    <w:rsid w:val="000532B1"/>
    <w:rsid w:val="00053D8C"/>
    <w:rsid w:val="00054499"/>
    <w:rsid w:val="0005666F"/>
    <w:rsid w:val="000576D4"/>
    <w:rsid w:val="00057D4B"/>
    <w:rsid w:val="0006111E"/>
    <w:rsid w:val="00061591"/>
    <w:rsid w:val="00061B1C"/>
    <w:rsid w:val="000621D5"/>
    <w:rsid w:val="00065F80"/>
    <w:rsid w:val="00066648"/>
    <w:rsid w:val="00070343"/>
    <w:rsid w:val="00070E2B"/>
    <w:rsid w:val="00071A2D"/>
    <w:rsid w:val="0007274D"/>
    <w:rsid w:val="000728C7"/>
    <w:rsid w:val="00075EA2"/>
    <w:rsid w:val="00080162"/>
    <w:rsid w:val="000812F6"/>
    <w:rsid w:val="000823B5"/>
    <w:rsid w:val="000824F8"/>
    <w:rsid w:val="00083F39"/>
    <w:rsid w:val="0008515D"/>
    <w:rsid w:val="00085D49"/>
    <w:rsid w:val="00085FDD"/>
    <w:rsid w:val="000862CA"/>
    <w:rsid w:val="000905C9"/>
    <w:rsid w:val="00090A31"/>
    <w:rsid w:val="0009170C"/>
    <w:rsid w:val="00092E31"/>
    <w:rsid w:val="000933B9"/>
    <w:rsid w:val="000940CA"/>
    <w:rsid w:val="0009538C"/>
    <w:rsid w:val="000A0D5C"/>
    <w:rsid w:val="000A1852"/>
    <w:rsid w:val="000A36BA"/>
    <w:rsid w:val="000A4AC6"/>
    <w:rsid w:val="000A53B0"/>
    <w:rsid w:val="000A565E"/>
    <w:rsid w:val="000B0D6E"/>
    <w:rsid w:val="000B13FD"/>
    <w:rsid w:val="000B1DEF"/>
    <w:rsid w:val="000B3152"/>
    <w:rsid w:val="000B4414"/>
    <w:rsid w:val="000B5759"/>
    <w:rsid w:val="000B668D"/>
    <w:rsid w:val="000B727D"/>
    <w:rsid w:val="000C12BD"/>
    <w:rsid w:val="000C18A3"/>
    <w:rsid w:val="000C229D"/>
    <w:rsid w:val="000C2BD5"/>
    <w:rsid w:val="000C2FFD"/>
    <w:rsid w:val="000C3639"/>
    <w:rsid w:val="000C429B"/>
    <w:rsid w:val="000C54A1"/>
    <w:rsid w:val="000C6E34"/>
    <w:rsid w:val="000D098F"/>
    <w:rsid w:val="000D0AD7"/>
    <w:rsid w:val="000D1124"/>
    <w:rsid w:val="000D2D54"/>
    <w:rsid w:val="000D3779"/>
    <w:rsid w:val="000D3D86"/>
    <w:rsid w:val="000D46E1"/>
    <w:rsid w:val="000D5763"/>
    <w:rsid w:val="000D6476"/>
    <w:rsid w:val="000D669D"/>
    <w:rsid w:val="000D7652"/>
    <w:rsid w:val="000E00C6"/>
    <w:rsid w:val="000E0838"/>
    <w:rsid w:val="000E1E49"/>
    <w:rsid w:val="000E314A"/>
    <w:rsid w:val="000E3343"/>
    <w:rsid w:val="000E39DB"/>
    <w:rsid w:val="000E496E"/>
    <w:rsid w:val="000E57A6"/>
    <w:rsid w:val="000E599E"/>
    <w:rsid w:val="000E5AB5"/>
    <w:rsid w:val="000E697E"/>
    <w:rsid w:val="000E7238"/>
    <w:rsid w:val="000F082D"/>
    <w:rsid w:val="000F152B"/>
    <w:rsid w:val="000F3768"/>
    <w:rsid w:val="000F4D07"/>
    <w:rsid w:val="000F6293"/>
    <w:rsid w:val="000F68FD"/>
    <w:rsid w:val="000F6996"/>
    <w:rsid w:val="0010380D"/>
    <w:rsid w:val="00105ED5"/>
    <w:rsid w:val="0010615C"/>
    <w:rsid w:val="00111621"/>
    <w:rsid w:val="00112C3F"/>
    <w:rsid w:val="00113437"/>
    <w:rsid w:val="00114D63"/>
    <w:rsid w:val="00116DA8"/>
    <w:rsid w:val="00123B4F"/>
    <w:rsid w:val="00124455"/>
    <w:rsid w:val="00124752"/>
    <w:rsid w:val="001249AC"/>
    <w:rsid w:val="001249DE"/>
    <w:rsid w:val="0012736E"/>
    <w:rsid w:val="001305FA"/>
    <w:rsid w:val="00132EC8"/>
    <w:rsid w:val="00133D12"/>
    <w:rsid w:val="00136918"/>
    <w:rsid w:val="00142040"/>
    <w:rsid w:val="00142B52"/>
    <w:rsid w:val="00142EBD"/>
    <w:rsid w:val="00144635"/>
    <w:rsid w:val="00144E21"/>
    <w:rsid w:val="00146305"/>
    <w:rsid w:val="00147C76"/>
    <w:rsid w:val="00147D5D"/>
    <w:rsid w:val="00150C7A"/>
    <w:rsid w:val="00151071"/>
    <w:rsid w:val="00152E42"/>
    <w:rsid w:val="00152F82"/>
    <w:rsid w:val="001548DE"/>
    <w:rsid w:val="0015514F"/>
    <w:rsid w:val="00160DC9"/>
    <w:rsid w:val="001618AD"/>
    <w:rsid w:val="00161A37"/>
    <w:rsid w:val="00162CC2"/>
    <w:rsid w:val="00164B47"/>
    <w:rsid w:val="001663DB"/>
    <w:rsid w:val="00166CB8"/>
    <w:rsid w:val="0016795C"/>
    <w:rsid w:val="00170248"/>
    <w:rsid w:val="00170EB9"/>
    <w:rsid w:val="00170ECE"/>
    <w:rsid w:val="001710D9"/>
    <w:rsid w:val="00171529"/>
    <w:rsid w:val="001722D8"/>
    <w:rsid w:val="00173802"/>
    <w:rsid w:val="00173D82"/>
    <w:rsid w:val="00175F1C"/>
    <w:rsid w:val="0017761D"/>
    <w:rsid w:val="00182546"/>
    <w:rsid w:val="001848C4"/>
    <w:rsid w:val="00185A42"/>
    <w:rsid w:val="00186668"/>
    <w:rsid w:val="00187060"/>
    <w:rsid w:val="001923A0"/>
    <w:rsid w:val="00192F14"/>
    <w:rsid w:val="00193928"/>
    <w:rsid w:val="00194510"/>
    <w:rsid w:val="001949F4"/>
    <w:rsid w:val="00194C7A"/>
    <w:rsid w:val="00195415"/>
    <w:rsid w:val="0019556E"/>
    <w:rsid w:val="001956E9"/>
    <w:rsid w:val="00196DBF"/>
    <w:rsid w:val="001A0922"/>
    <w:rsid w:val="001A0E4A"/>
    <w:rsid w:val="001A2BD8"/>
    <w:rsid w:val="001A4DE4"/>
    <w:rsid w:val="001A5404"/>
    <w:rsid w:val="001A7250"/>
    <w:rsid w:val="001A7584"/>
    <w:rsid w:val="001A78B5"/>
    <w:rsid w:val="001A79BB"/>
    <w:rsid w:val="001B0845"/>
    <w:rsid w:val="001B1645"/>
    <w:rsid w:val="001B1F84"/>
    <w:rsid w:val="001B2DA3"/>
    <w:rsid w:val="001B4336"/>
    <w:rsid w:val="001B4FE8"/>
    <w:rsid w:val="001B579A"/>
    <w:rsid w:val="001B71F1"/>
    <w:rsid w:val="001B7970"/>
    <w:rsid w:val="001B7CFF"/>
    <w:rsid w:val="001C03A7"/>
    <w:rsid w:val="001C0688"/>
    <w:rsid w:val="001C4A75"/>
    <w:rsid w:val="001C4CC0"/>
    <w:rsid w:val="001C677D"/>
    <w:rsid w:val="001C7FED"/>
    <w:rsid w:val="001D052D"/>
    <w:rsid w:val="001D0D92"/>
    <w:rsid w:val="001D1326"/>
    <w:rsid w:val="001D1C1F"/>
    <w:rsid w:val="001D27F8"/>
    <w:rsid w:val="001D2A3F"/>
    <w:rsid w:val="001D2CC8"/>
    <w:rsid w:val="001D2D97"/>
    <w:rsid w:val="001D310E"/>
    <w:rsid w:val="001D4B8A"/>
    <w:rsid w:val="001D59E8"/>
    <w:rsid w:val="001D741E"/>
    <w:rsid w:val="001D7909"/>
    <w:rsid w:val="001D7934"/>
    <w:rsid w:val="001E0460"/>
    <w:rsid w:val="001E08EB"/>
    <w:rsid w:val="001E1DCD"/>
    <w:rsid w:val="001E2CD9"/>
    <w:rsid w:val="001E390C"/>
    <w:rsid w:val="001E5FA8"/>
    <w:rsid w:val="001E717F"/>
    <w:rsid w:val="001F04CD"/>
    <w:rsid w:val="001F0CE5"/>
    <w:rsid w:val="001F15FD"/>
    <w:rsid w:val="001F18B1"/>
    <w:rsid w:val="001F1E5A"/>
    <w:rsid w:val="001F2B43"/>
    <w:rsid w:val="001F424D"/>
    <w:rsid w:val="001F4796"/>
    <w:rsid w:val="001F47EE"/>
    <w:rsid w:val="001F7085"/>
    <w:rsid w:val="00200192"/>
    <w:rsid w:val="002004C1"/>
    <w:rsid w:val="00200C00"/>
    <w:rsid w:val="00201680"/>
    <w:rsid w:val="00201EA2"/>
    <w:rsid w:val="002023AF"/>
    <w:rsid w:val="00203B4B"/>
    <w:rsid w:val="002043F5"/>
    <w:rsid w:val="00204805"/>
    <w:rsid w:val="00206CF1"/>
    <w:rsid w:val="00207023"/>
    <w:rsid w:val="002071D2"/>
    <w:rsid w:val="00207218"/>
    <w:rsid w:val="002115D0"/>
    <w:rsid w:val="0021195B"/>
    <w:rsid w:val="00211E71"/>
    <w:rsid w:val="00212833"/>
    <w:rsid w:val="00214A11"/>
    <w:rsid w:val="00214D8B"/>
    <w:rsid w:val="0021693D"/>
    <w:rsid w:val="002172D1"/>
    <w:rsid w:val="00220A56"/>
    <w:rsid w:val="00220F3D"/>
    <w:rsid w:val="00221345"/>
    <w:rsid w:val="00221AE6"/>
    <w:rsid w:val="00221BEA"/>
    <w:rsid w:val="00221DC8"/>
    <w:rsid w:val="00223A6E"/>
    <w:rsid w:val="00223F2A"/>
    <w:rsid w:val="00225B7F"/>
    <w:rsid w:val="00226A06"/>
    <w:rsid w:val="00227DF4"/>
    <w:rsid w:val="00231CB3"/>
    <w:rsid w:val="002333DF"/>
    <w:rsid w:val="002335EA"/>
    <w:rsid w:val="00233854"/>
    <w:rsid w:val="0023555A"/>
    <w:rsid w:val="00235973"/>
    <w:rsid w:val="00236074"/>
    <w:rsid w:val="002363E0"/>
    <w:rsid w:val="00237286"/>
    <w:rsid w:val="00237751"/>
    <w:rsid w:val="00237CC6"/>
    <w:rsid w:val="00237EEE"/>
    <w:rsid w:val="00240199"/>
    <w:rsid w:val="00240AE8"/>
    <w:rsid w:val="002412E0"/>
    <w:rsid w:val="002413AB"/>
    <w:rsid w:val="0024190A"/>
    <w:rsid w:val="002428B9"/>
    <w:rsid w:val="0024464E"/>
    <w:rsid w:val="00244806"/>
    <w:rsid w:val="002476F8"/>
    <w:rsid w:val="00247E90"/>
    <w:rsid w:val="00254AD7"/>
    <w:rsid w:val="0025688F"/>
    <w:rsid w:val="00256E30"/>
    <w:rsid w:val="002610E4"/>
    <w:rsid w:val="002622A3"/>
    <w:rsid w:val="002627AB"/>
    <w:rsid w:val="002627F9"/>
    <w:rsid w:val="00263D9C"/>
    <w:rsid w:val="00264AD2"/>
    <w:rsid w:val="00266914"/>
    <w:rsid w:val="00266E63"/>
    <w:rsid w:val="0026733B"/>
    <w:rsid w:val="00271450"/>
    <w:rsid w:val="0027337E"/>
    <w:rsid w:val="00273EDD"/>
    <w:rsid w:val="00273EE9"/>
    <w:rsid w:val="00276413"/>
    <w:rsid w:val="00276F58"/>
    <w:rsid w:val="002832F4"/>
    <w:rsid w:val="00284E0D"/>
    <w:rsid w:val="002861A7"/>
    <w:rsid w:val="0029003C"/>
    <w:rsid w:val="00290383"/>
    <w:rsid w:val="00290ABE"/>
    <w:rsid w:val="00291C7C"/>
    <w:rsid w:val="00292157"/>
    <w:rsid w:val="002931B7"/>
    <w:rsid w:val="00293BC7"/>
    <w:rsid w:val="00295B97"/>
    <w:rsid w:val="0029657C"/>
    <w:rsid w:val="0029676F"/>
    <w:rsid w:val="00297187"/>
    <w:rsid w:val="002971B7"/>
    <w:rsid w:val="002A0A96"/>
    <w:rsid w:val="002A1A27"/>
    <w:rsid w:val="002A3E22"/>
    <w:rsid w:val="002A4650"/>
    <w:rsid w:val="002A6269"/>
    <w:rsid w:val="002A643B"/>
    <w:rsid w:val="002A6BB1"/>
    <w:rsid w:val="002A7315"/>
    <w:rsid w:val="002B01FB"/>
    <w:rsid w:val="002B02CD"/>
    <w:rsid w:val="002B0B2E"/>
    <w:rsid w:val="002B11EA"/>
    <w:rsid w:val="002B17F0"/>
    <w:rsid w:val="002B27AB"/>
    <w:rsid w:val="002B28BC"/>
    <w:rsid w:val="002B62D1"/>
    <w:rsid w:val="002B6B30"/>
    <w:rsid w:val="002B7AD5"/>
    <w:rsid w:val="002C0CC4"/>
    <w:rsid w:val="002C18C0"/>
    <w:rsid w:val="002C334E"/>
    <w:rsid w:val="002C3C10"/>
    <w:rsid w:val="002C5312"/>
    <w:rsid w:val="002C587A"/>
    <w:rsid w:val="002C59AB"/>
    <w:rsid w:val="002C5E83"/>
    <w:rsid w:val="002C5F51"/>
    <w:rsid w:val="002C6492"/>
    <w:rsid w:val="002C7783"/>
    <w:rsid w:val="002C7DA8"/>
    <w:rsid w:val="002C7FC1"/>
    <w:rsid w:val="002D11C7"/>
    <w:rsid w:val="002D190A"/>
    <w:rsid w:val="002D1CCA"/>
    <w:rsid w:val="002D3D35"/>
    <w:rsid w:val="002D482B"/>
    <w:rsid w:val="002D5604"/>
    <w:rsid w:val="002D7BD2"/>
    <w:rsid w:val="002E01C9"/>
    <w:rsid w:val="002E0834"/>
    <w:rsid w:val="002E0837"/>
    <w:rsid w:val="002E4987"/>
    <w:rsid w:val="002E4F0E"/>
    <w:rsid w:val="002E57DF"/>
    <w:rsid w:val="002E6566"/>
    <w:rsid w:val="002E799C"/>
    <w:rsid w:val="002E7CE1"/>
    <w:rsid w:val="002F091A"/>
    <w:rsid w:val="002F0ACC"/>
    <w:rsid w:val="002F2D43"/>
    <w:rsid w:val="002F599A"/>
    <w:rsid w:val="002F5F29"/>
    <w:rsid w:val="002F643C"/>
    <w:rsid w:val="002F69FF"/>
    <w:rsid w:val="002F6A42"/>
    <w:rsid w:val="003001A5"/>
    <w:rsid w:val="003002B7"/>
    <w:rsid w:val="00300301"/>
    <w:rsid w:val="0030142C"/>
    <w:rsid w:val="00301E05"/>
    <w:rsid w:val="00302B32"/>
    <w:rsid w:val="003038D0"/>
    <w:rsid w:val="00303C23"/>
    <w:rsid w:val="00303FC0"/>
    <w:rsid w:val="003042CF"/>
    <w:rsid w:val="00304777"/>
    <w:rsid w:val="00304C25"/>
    <w:rsid w:val="00304EF1"/>
    <w:rsid w:val="00305853"/>
    <w:rsid w:val="00306F73"/>
    <w:rsid w:val="00310E63"/>
    <w:rsid w:val="0031107B"/>
    <w:rsid w:val="003111F7"/>
    <w:rsid w:val="00311EDC"/>
    <w:rsid w:val="003156CD"/>
    <w:rsid w:val="00315AF1"/>
    <w:rsid w:val="00317454"/>
    <w:rsid w:val="00320371"/>
    <w:rsid w:val="00322A00"/>
    <w:rsid w:val="00322BAA"/>
    <w:rsid w:val="00322EB5"/>
    <w:rsid w:val="00323E84"/>
    <w:rsid w:val="00323EA4"/>
    <w:rsid w:val="00324841"/>
    <w:rsid w:val="00324EF3"/>
    <w:rsid w:val="00325943"/>
    <w:rsid w:val="00325BC4"/>
    <w:rsid w:val="00325CF9"/>
    <w:rsid w:val="00327863"/>
    <w:rsid w:val="00327A74"/>
    <w:rsid w:val="00327EEE"/>
    <w:rsid w:val="00330B9F"/>
    <w:rsid w:val="00331EED"/>
    <w:rsid w:val="00332CB9"/>
    <w:rsid w:val="00335A2A"/>
    <w:rsid w:val="00335FEF"/>
    <w:rsid w:val="00336079"/>
    <w:rsid w:val="00337843"/>
    <w:rsid w:val="00337854"/>
    <w:rsid w:val="00340C34"/>
    <w:rsid w:val="00341C09"/>
    <w:rsid w:val="003421E3"/>
    <w:rsid w:val="00342254"/>
    <w:rsid w:val="003431BD"/>
    <w:rsid w:val="00343E28"/>
    <w:rsid w:val="00344CD3"/>
    <w:rsid w:val="00344E9E"/>
    <w:rsid w:val="0034504F"/>
    <w:rsid w:val="003451C2"/>
    <w:rsid w:val="003469C1"/>
    <w:rsid w:val="0034746C"/>
    <w:rsid w:val="00347CF0"/>
    <w:rsid w:val="00350E69"/>
    <w:rsid w:val="00351F7A"/>
    <w:rsid w:val="003521BD"/>
    <w:rsid w:val="00352502"/>
    <w:rsid w:val="00352AA5"/>
    <w:rsid w:val="00353325"/>
    <w:rsid w:val="00353A89"/>
    <w:rsid w:val="0035408E"/>
    <w:rsid w:val="0035487B"/>
    <w:rsid w:val="003557CD"/>
    <w:rsid w:val="00355C23"/>
    <w:rsid w:val="00356761"/>
    <w:rsid w:val="00356F33"/>
    <w:rsid w:val="00360042"/>
    <w:rsid w:val="00360072"/>
    <w:rsid w:val="0036075F"/>
    <w:rsid w:val="00360E6C"/>
    <w:rsid w:val="00360FF4"/>
    <w:rsid w:val="003611A4"/>
    <w:rsid w:val="0036384E"/>
    <w:rsid w:val="0037022F"/>
    <w:rsid w:val="003706E0"/>
    <w:rsid w:val="00370F8F"/>
    <w:rsid w:val="003710DB"/>
    <w:rsid w:val="00372A14"/>
    <w:rsid w:val="00373086"/>
    <w:rsid w:val="00373328"/>
    <w:rsid w:val="0037426C"/>
    <w:rsid w:val="003749F8"/>
    <w:rsid w:val="00374AEA"/>
    <w:rsid w:val="00375266"/>
    <w:rsid w:val="0037562F"/>
    <w:rsid w:val="0037626C"/>
    <w:rsid w:val="003811B5"/>
    <w:rsid w:val="003812F6"/>
    <w:rsid w:val="003828FB"/>
    <w:rsid w:val="003839E2"/>
    <w:rsid w:val="00383BAD"/>
    <w:rsid w:val="00384566"/>
    <w:rsid w:val="00384E17"/>
    <w:rsid w:val="003864F6"/>
    <w:rsid w:val="00386E1F"/>
    <w:rsid w:val="003905A9"/>
    <w:rsid w:val="00390748"/>
    <w:rsid w:val="00392074"/>
    <w:rsid w:val="00392C1A"/>
    <w:rsid w:val="00392FCB"/>
    <w:rsid w:val="0039449B"/>
    <w:rsid w:val="003971D8"/>
    <w:rsid w:val="003978EB"/>
    <w:rsid w:val="003A25F9"/>
    <w:rsid w:val="003A2944"/>
    <w:rsid w:val="003A298C"/>
    <w:rsid w:val="003A2E18"/>
    <w:rsid w:val="003A3087"/>
    <w:rsid w:val="003A3614"/>
    <w:rsid w:val="003A37BF"/>
    <w:rsid w:val="003A4C5C"/>
    <w:rsid w:val="003A4CBC"/>
    <w:rsid w:val="003A53BA"/>
    <w:rsid w:val="003A6DF1"/>
    <w:rsid w:val="003B0FD5"/>
    <w:rsid w:val="003B160D"/>
    <w:rsid w:val="003B36AD"/>
    <w:rsid w:val="003B49F4"/>
    <w:rsid w:val="003B4EA1"/>
    <w:rsid w:val="003B702F"/>
    <w:rsid w:val="003C07AB"/>
    <w:rsid w:val="003C09BB"/>
    <w:rsid w:val="003C10BE"/>
    <w:rsid w:val="003C3694"/>
    <w:rsid w:val="003D0F0B"/>
    <w:rsid w:val="003D1AA5"/>
    <w:rsid w:val="003D3653"/>
    <w:rsid w:val="003D3A58"/>
    <w:rsid w:val="003D40DC"/>
    <w:rsid w:val="003D5360"/>
    <w:rsid w:val="003D5C0D"/>
    <w:rsid w:val="003D6843"/>
    <w:rsid w:val="003E0002"/>
    <w:rsid w:val="003E0246"/>
    <w:rsid w:val="003E03CF"/>
    <w:rsid w:val="003E11E8"/>
    <w:rsid w:val="003E128B"/>
    <w:rsid w:val="003E1E35"/>
    <w:rsid w:val="003E2CC5"/>
    <w:rsid w:val="003E3270"/>
    <w:rsid w:val="003E426B"/>
    <w:rsid w:val="003E5924"/>
    <w:rsid w:val="003E6658"/>
    <w:rsid w:val="003E78D1"/>
    <w:rsid w:val="003E7B0D"/>
    <w:rsid w:val="003F01DC"/>
    <w:rsid w:val="003F040B"/>
    <w:rsid w:val="003F0B3A"/>
    <w:rsid w:val="003F1FF5"/>
    <w:rsid w:val="003F21D7"/>
    <w:rsid w:val="003F2962"/>
    <w:rsid w:val="003F4A7C"/>
    <w:rsid w:val="003F5554"/>
    <w:rsid w:val="003F60D3"/>
    <w:rsid w:val="003F76FB"/>
    <w:rsid w:val="00400316"/>
    <w:rsid w:val="004041AE"/>
    <w:rsid w:val="00405232"/>
    <w:rsid w:val="004059BA"/>
    <w:rsid w:val="00405B6F"/>
    <w:rsid w:val="00406A37"/>
    <w:rsid w:val="0041019A"/>
    <w:rsid w:val="004107EB"/>
    <w:rsid w:val="0041159B"/>
    <w:rsid w:val="00411A5A"/>
    <w:rsid w:val="00411C3A"/>
    <w:rsid w:val="0041258C"/>
    <w:rsid w:val="00413862"/>
    <w:rsid w:val="00414110"/>
    <w:rsid w:val="00414545"/>
    <w:rsid w:val="0041461B"/>
    <w:rsid w:val="00417617"/>
    <w:rsid w:val="004204A2"/>
    <w:rsid w:val="00420D38"/>
    <w:rsid w:val="00423529"/>
    <w:rsid w:val="00424690"/>
    <w:rsid w:val="0042492E"/>
    <w:rsid w:val="0042538A"/>
    <w:rsid w:val="00425D86"/>
    <w:rsid w:val="004262CD"/>
    <w:rsid w:val="0042644D"/>
    <w:rsid w:val="00426CF8"/>
    <w:rsid w:val="00426F51"/>
    <w:rsid w:val="0042713F"/>
    <w:rsid w:val="00427C63"/>
    <w:rsid w:val="00431018"/>
    <w:rsid w:val="00431C8C"/>
    <w:rsid w:val="004329FD"/>
    <w:rsid w:val="00433820"/>
    <w:rsid w:val="00433956"/>
    <w:rsid w:val="00434201"/>
    <w:rsid w:val="00435C3A"/>
    <w:rsid w:val="00435DCB"/>
    <w:rsid w:val="00436A09"/>
    <w:rsid w:val="00437CAF"/>
    <w:rsid w:val="00440419"/>
    <w:rsid w:val="00440957"/>
    <w:rsid w:val="00441CB3"/>
    <w:rsid w:val="00441E43"/>
    <w:rsid w:val="0044229A"/>
    <w:rsid w:val="004424B6"/>
    <w:rsid w:val="004426D1"/>
    <w:rsid w:val="0044284E"/>
    <w:rsid w:val="00443E7E"/>
    <w:rsid w:val="00444323"/>
    <w:rsid w:val="004445E1"/>
    <w:rsid w:val="00446A90"/>
    <w:rsid w:val="004508A6"/>
    <w:rsid w:val="00452D96"/>
    <w:rsid w:val="0045409F"/>
    <w:rsid w:val="00454914"/>
    <w:rsid w:val="004560AF"/>
    <w:rsid w:val="004561A8"/>
    <w:rsid w:val="004576FF"/>
    <w:rsid w:val="004606D5"/>
    <w:rsid w:val="00461930"/>
    <w:rsid w:val="00463471"/>
    <w:rsid w:val="004636E5"/>
    <w:rsid w:val="0046491E"/>
    <w:rsid w:val="00464C33"/>
    <w:rsid w:val="004652A5"/>
    <w:rsid w:val="00465B17"/>
    <w:rsid w:val="00465D42"/>
    <w:rsid w:val="00466ED6"/>
    <w:rsid w:val="00467C0F"/>
    <w:rsid w:val="004703AA"/>
    <w:rsid w:val="00471158"/>
    <w:rsid w:val="00471C62"/>
    <w:rsid w:val="00472EAB"/>
    <w:rsid w:val="00473006"/>
    <w:rsid w:val="004739D6"/>
    <w:rsid w:val="00474FC9"/>
    <w:rsid w:val="00476707"/>
    <w:rsid w:val="00476C53"/>
    <w:rsid w:val="00481692"/>
    <w:rsid w:val="00481F5F"/>
    <w:rsid w:val="004821C1"/>
    <w:rsid w:val="0048304D"/>
    <w:rsid w:val="004840DB"/>
    <w:rsid w:val="00486183"/>
    <w:rsid w:val="004869C3"/>
    <w:rsid w:val="004908B8"/>
    <w:rsid w:val="00492FAE"/>
    <w:rsid w:val="00493B87"/>
    <w:rsid w:val="00494411"/>
    <w:rsid w:val="004959F1"/>
    <w:rsid w:val="004960F6"/>
    <w:rsid w:val="0049622F"/>
    <w:rsid w:val="004964D8"/>
    <w:rsid w:val="004A1D59"/>
    <w:rsid w:val="004A2D02"/>
    <w:rsid w:val="004A34B6"/>
    <w:rsid w:val="004A4170"/>
    <w:rsid w:val="004A5327"/>
    <w:rsid w:val="004A5BEE"/>
    <w:rsid w:val="004A697F"/>
    <w:rsid w:val="004A7568"/>
    <w:rsid w:val="004B1496"/>
    <w:rsid w:val="004B185D"/>
    <w:rsid w:val="004B2748"/>
    <w:rsid w:val="004B374F"/>
    <w:rsid w:val="004B40FF"/>
    <w:rsid w:val="004B423B"/>
    <w:rsid w:val="004B4814"/>
    <w:rsid w:val="004B5668"/>
    <w:rsid w:val="004B56B3"/>
    <w:rsid w:val="004B5853"/>
    <w:rsid w:val="004B669E"/>
    <w:rsid w:val="004B6F53"/>
    <w:rsid w:val="004B7F58"/>
    <w:rsid w:val="004C1B34"/>
    <w:rsid w:val="004C1BC1"/>
    <w:rsid w:val="004C2BD7"/>
    <w:rsid w:val="004C3478"/>
    <w:rsid w:val="004C4D4D"/>
    <w:rsid w:val="004C503B"/>
    <w:rsid w:val="004C5681"/>
    <w:rsid w:val="004C786D"/>
    <w:rsid w:val="004D10AE"/>
    <w:rsid w:val="004D12FD"/>
    <w:rsid w:val="004D153A"/>
    <w:rsid w:val="004D1A2D"/>
    <w:rsid w:val="004D1F5F"/>
    <w:rsid w:val="004D38C9"/>
    <w:rsid w:val="004D4E1D"/>
    <w:rsid w:val="004D60E8"/>
    <w:rsid w:val="004D6ABD"/>
    <w:rsid w:val="004D738F"/>
    <w:rsid w:val="004D7628"/>
    <w:rsid w:val="004D7A24"/>
    <w:rsid w:val="004E42F9"/>
    <w:rsid w:val="004E65F9"/>
    <w:rsid w:val="004F29D4"/>
    <w:rsid w:val="004F327D"/>
    <w:rsid w:val="004F3451"/>
    <w:rsid w:val="004F462F"/>
    <w:rsid w:val="004F58F7"/>
    <w:rsid w:val="004F6ED7"/>
    <w:rsid w:val="004F73FF"/>
    <w:rsid w:val="004F747B"/>
    <w:rsid w:val="004F76C4"/>
    <w:rsid w:val="004F7745"/>
    <w:rsid w:val="005005D3"/>
    <w:rsid w:val="0050224F"/>
    <w:rsid w:val="00502A0F"/>
    <w:rsid w:val="00502FCF"/>
    <w:rsid w:val="00503915"/>
    <w:rsid w:val="00503FB3"/>
    <w:rsid w:val="00504358"/>
    <w:rsid w:val="00504564"/>
    <w:rsid w:val="0050461A"/>
    <w:rsid w:val="00506FEF"/>
    <w:rsid w:val="00507056"/>
    <w:rsid w:val="00507571"/>
    <w:rsid w:val="00507DF8"/>
    <w:rsid w:val="005103A8"/>
    <w:rsid w:val="005106F9"/>
    <w:rsid w:val="005108A4"/>
    <w:rsid w:val="0051115B"/>
    <w:rsid w:val="0051124C"/>
    <w:rsid w:val="005114EA"/>
    <w:rsid w:val="00512DA6"/>
    <w:rsid w:val="005132D8"/>
    <w:rsid w:val="00513683"/>
    <w:rsid w:val="00516259"/>
    <w:rsid w:val="005167AD"/>
    <w:rsid w:val="00517070"/>
    <w:rsid w:val="0052127C"/>
    <w:rsid w:val="00521359"/>
    <w:rsid w:val="00521B4D"/>
    <w:rsid w:val="00523300"/>
    <w:rsid w:val="005256F1"/>
    <w:rsid w:val="005310E3"/>
    <w:rsid w:val="005315A1"/>
    <w:rsid w:val="00532050"/>
    <w:rsid w:val="0053290D"/>
    <w:rsid w:val="00533F9A"/>
    <w:rsid w:val="005340E0"/>
    <w:rsid w:val="00534E81"/>
    <w:rsid w:val="00535A7E"/>
    <w:rsid w:val="00535F7A"/>
    <w:rsid w:val="00537323"/>
    <w:rsid w:val="005375DD"/>
    <w:rsid w:val="00541C3C"/>
    <w:rsid w:val="00542A70"/>
    <w:rsid w:val="00543B22"/>
    <w:rsid w:val="00544221"/>
    <w:rsid w:val="00546201"/>
    <w:rsid w:val="00546424"/>
    <w:rsid w:val="005477AA"/>
    <w:rsid w:val="0055147D"/>
    <w:rsid w:val="00551C3F"/>
    <w:rsid w:val="005522BA"/>
    <w:rsid w:val="005543C2"/>
    <w:rsid w:val="005545A3"/>
    <w:rsid w:val="00554A34"/>
    <w:rsid w:val="00556D22"/>
    <w:rsid w:val="00557A51"/>
    <w:rsid w:val="00557E4D"/>
    <w:rsid w:val="00560977"/>
    <w:rsid w:val="00560BB1"/>
    <w:rsid w:val="00563D4B"/>
    <w:rsid w:val="005652EA"/>
    <w:rsid w:val="0056561C"/>
    <w:rsid w:val="00565BBC"/>
    <w:rsid w:val="00565F1F"/>
    <w:rsid w:val="00566902"/>
    <w:rsid w:val="00567342"/>
    <w:rsid w:val="005675A0"/>
    <w:rsid w:val="00570121"/>
    <w:rsid w:val="00570B3F"/>
    <w:rsid w:val="00571313"/>
    <w:rsid w:val="00571F1E"/>
    <w:rsid w:val="005726CF"/>
    <w:rsid w:val="00575111"/>
    <w:rsid w:val="00576453"/>
    <w:rsid w:val="00577B7F"/>
    <w:rsid w:val="00580A21"/>
    <w:rsid w:val="00580A2A"/>
    <w:rsid w:val="00580B91"/>
    <w:rsid w:val="00581E50"/>
    <w:rsid w:val="00583AE0"/>
    <w:rsid w:val="00584719"/>
    <w:rsid w:val="00584F4A"/>
    <w:rsid w:val="00585630"/>
    <w:rsid w:val="00585A69"/>
    <w:rsid w:val="00585B2F"/>
    <w:rsid w:val="00585B30"/>
    <w:rsid w:val="00586B1C"/>
    <w:rsid w:val="00586FF6"/>
    <w:rsid w:val="00592429"/>
    <w:rsid w:val="005924AF"/>
    <w:rsid w:val="0059389B"/>
    <w:rsid w:val="00594E0A"/>
    <w:rsid w:val="00595737"/>
    <w:rsid w:val="00595831"/>
    <w:rsid w:val="00595C81"/>
    <w:rsid w:val="00596556"/>
    <w:rsid w:val="005970DB"/>
    <w:rsid w:val="00597CF6"/>
    <w:rsid w:val="005A0394"/>
    <w:rsid w:val="005A107E"/>
    <w:rsid w:val="005A1C38"/>
    <w:rsid w:val="005A30F8"/>
    <w:rsid w:val="005A4880"/>
    <w:rsid w:val="005A49E5"/>
    <w:rsid w:val="005A52E7"/>
    <w:rsid w:val="005A673F"/>
    <w:rsid w:val="005A67CB"/>
    <w:rsid w:val="005A78AC"/>
    <w:rsid w:val="005B0036"/>
    <w:rsid w:val="005B01C2"/>
    <w:rsid w:val="005B0397"/>
    <w:rsid w:val="005B1D1D"/>
    <w:rsid w:val="005B1D69"/>
    <w:rsid w:val="005B5025"/>
    <w:rsid w:val="005B5707"/>
    <w:rsid w:val="005B5B92"/>
    <w:rsid w:val="005C0C48"/>
    <w:rsid w:val="005C4417"/>
    <w:rsid w:val="005C47E9"/>
    <w:rsid w:val="005C48F3"/>
    <w:rsid w:val="005C534F"/>
    <w:rsid w:val="005C5A67"/>
    <w:rsid w:val="005C66BF"/>
    <w:rsid w:val="005D264C"/>
    <w:rsid w:val="005D2C06"/>
    <w:rsid w:val="005D302D"/>
    <w:rsid w:val="005D3A02"/>
    <w:rsid w:val="005D4F00"/>
    <w:rsid w:val="005D55AF"/>
    <w:rsid w:val="005D6D37"/>
    <w:rsid w:val="005D7599"/>
    <w:rsid w:val="005E0E60"/>
    <w:rsid w:val="005E1A47"/>
    <w:rsid w:val="005E27EB"/>
    <w:rsid w:val="005E2B5B"/>
    <w:rsid w:val="005E3413"/>
    <w:rsid w:val="005E4F30"/>
    <w:rsid w:val="005E588C"/>
    <w:rsid w:val="005E5DE8"/>
    <w:rsid w:val="005E74CB"/>
    <w:rsid w:val="005E7B4F"/>
    <w:rsid w:val="005F0739"/>
    <w:rsid w:val="005F2944"/>
    <w:rsid w:val="005F327A"/>
    <w:rsid w:val="005F3822"/>
    <w:rsid w:val="005F565D"/>
    <w:rsid w:val="005F67A0"/>
    <w:rsid w:val="005F6962"/>
    <w:rsid w:val="005F7DC4"/>
    <w:rsid w:val="00600AC7"/>
    <w:rsid w:val="0060111F"/>
    <w:rsid w:val="006034A4"/>
    <w:rsid w:val="00605BC7"/>
    <w:rsid w:val="006072B5"/>
    <w:rsid w:val="006078B2"/>
    <w:rsid w:val="00607B92"/>
    <w:rsid w:val="00607C23"/>
    <w:rsid w:val="00607F54"/>
    <w:rsid w:val="00610687"/>
    <w:rsid w:val="006110A4"/>
    <w:rsid w:val="006126A2"/>
    <w:rsid w:val="00612EB7"/>
    <w:rsid w:val="006140E7"/>
    <w:rsid w:val="00614217"/>
    <w:rsid w:val="00614D17"/>
    <w:rsid w:val="00614F72"/>
    <w:rsid w:val="00614F77"/>
    <w:rsid w:val="00615D72"/>
    <w:rsid w:val="00620F8E"/>
    <w:rsid w:val="00621E5C"/>
    <w:rsid w:val="00621E9B"/>
    <w:rsid w:val="00625EB4"/>
    <w:rsid w:val="0062621E"/>
    <w:rsid w:val="0062677E"/>
    <w:rsid w:val="006267F8"/>
    <w:rsid w:val="00626E57"/>
    <w:rsid w:val="00627229"/>
    <w:rsid w:val="00627EFD"/>
    <w:rsid w:val="0063189D"/>
    <w:rsid w:val="00632B19"/>
    <w:rsid w:val="00633384"/>
    <w:rsid w:val="0063452A"/>
    <w:rsid w:val="0063500A"/>
    <w:rsid w:val="0063571F"/>
    <w:rsid w:val="00636179"/>
    <w:rsid w:val="00636268"/>
    <w:rsid w:val="00636A10"/>
    <w:rsid w:val="00636D2E"/>
    <w:rsid w:val="00637A34"/>
    <w:rsid w:val="00637D7D"/>
    <w:rsid w:val="006400F6"/>
    <w:rsid w:val="00640876"/>
    <w:rsid w:val="006413CE"/>
    <w:rsid w:val="0064229D"/>
    <w:rsid w:val="00642549"/>
    <w:rsid w:val="0064266D"/>
    <w:rsid w:val="006429C5"/>
    <w:rsid w:val="00642B04"/>
    <w:rsid w:val="00644343"/>
    <w:rsid w:val="00644566"/>
    <w:rsid w:val="00644E61"/>
    <w:rsid w:val="00645C4F"/>
    <w:rsid w:val="00645FF3"/>
    <w:rsid w:val="00647880"/>
    <w:rsid w:val="00650CFC"/>
    <w:rsid w:val="00651DA5"/>
    <w:rsid w:val="00653672"/>
    <w:rsid w:val="0065388F"/>
    <w:rsid w:val="006538FB"/>
    <w:rsid w:val="00654742"/>
    <w:rsid w:val="00655260"/>
    <w:rsid w:val="0065601C"/>
    <w:rsid w:val="00657C69"/>
    <w:rsid w:val="00660908"/>
    <w:rsid w:val="00662018"/>
    <w:rsid w:val="00662A81"/>
    <w:rsid w:val="00662BC2"/>
    <w:rsid w:val="00662C03"/>
    <w:rsid w:val="00662D7F"/>
    <w:rsid w:val="0066306C"/>
    <w:rsid w:val="006641EF"/>
    <w:rsid w:val="00665BF0"/>
    <w:rsid w:val="00665FFD"/>
    <w:rsid w:val="00666057"/>
    <w:rsid w:val="0066631D"/>
    <w:rsid w:val="00666C41"/>
    <w:rsid w:val="00666FA5"/>
    <w:rsid w:val="0066755B"/>
    <w:rsid w:val="006679AB"/>
    <w:rsid w:val="00670A8C"/>
    <w:rsid w:val="00671163"/>
    <w:rsid w:val="00671BE8"/>
    <w:rsid w:val="00672B43"/>
    <w:rsid w:val="00672BF3"/>
    <w:rsid w:val="00672C50"/>
    <w:rsid w:val="0067362D"/>
    <w:rsid w:val="00673E03"/>
    <w:rsid w:val="00675A01"/>
    <w:rsid w:val="00677A2F"/>
    <w:rsid w:val="00677F53"/>
    <w:rsid w:val="006805B3"/>
    <w:rsid w:val="006848D8"/>
    <w:rsid w:val="0068532F"/>
    <w:rsid w:val="006857FB"/>
    <w:rsid w:val="00685D29"/>
    <w:rsid w:val="0068677F"/>
    <w:rsid w:val="00687B54"/>
    <w:rsid w:val="00690253"/>
    <w:rsid w:val="00690411"/>
    <w:rsid w:val="0069163F"/>
    <w:rsid w:val="00691BD4"/>
    <w:rsid w:val="00692D50"/>
    <w:rsid w:val="006946F1"/>
    <w:rsid w:val="00694DFB"/>
    <w:rsid w:val="00694E73"/>
    <w:rsid w:val="006971EE"/>
    <w:rsid w:val="006A0827"/>
    <w:rsid w:val="006A1588"/>
    <w:rsid w:val="006A16F4"/>
    <w:rsid w:val="006A2261"/>
    <w:rsid w:val="006A306B"/>
    <w:rsid w:val="006A460B"/>
    <w:rsid w:val="006A5CD5"/>
    <w:rsid w:val="006A6A3C"/>
    <w:rsid w:val="006B2562"/>
    <w:rsid w:val="006B295C"/>
    <w:rsid w:val="006B4A60"/>
    <w:rsid w:val="006B4EBE"/>
    <w:rsid w:val="006B53C5"/>
    <w:rsid w:val="006B5424"/>
    <w:rsid w:val="006B5D7F"/>
    <w:rsid w:val="006C049F"/>
    <w:rsid w:val="006C0B38"/>
    <w:rsid w:val="006C37BA"/>
    <w:rsid w:val="006C4293"/>
    <w:rsid w:val="006C4E80"/>
    <w:rsid w:val="006D01AE"/>
    <w:rsid w:val="006D2722"/>
    <w:rsid w:val="006D3195"/>
    <w:rsid w:val="006D35D8"/>
    <w:rsid w:val="006D611B"/>
    <w:rsid w:val="006D63D2"/>
    <w:rsid w:val="006D67C5"/>
    <w:rsid w:val="006E05DA"/>
    <w:rsid w:val="006E0B58"/>
    <w:rsid w:val="006E25E7"/>
    <w:rsid w:val="006E29E3"/>
    <w:rsid w:val="006E4214"/>
    <w:rsid w:val="006E4A81"/>
    <w:rsid w:val="006E5DDF"/>
    <w:rsid w:val="006E6DA5"/>
    <w:rsid w:val="006F051F"/>
    <w:rsid w:val="006F1E10"/>
    <w:rsid w:val="006F1E6C"/>
    <w:rsid w:val="006F1FD9"/>
    <w:rsid w:val="006F3010"/>
    <w:rsid w:val="006F56A6"/>
    <w:rsid w:val="006F5EBB"/>
    <w:rsid w:val="00701001"/>
    <w:rsid w:val="00701915"/>
    <w:rsid w:val="00701E47"/>
    <w:rsid w:val="00703BB6"/>
    <w:rsid w:val="007045EC"/>
    <w:rsid w:val="0070484B"/>
    <w:rsid w:val="007055FD"/>
    <w:rsid w:val="00706799"/>
    <w:rsid w:val="00710F6C"/>
    <w:rsid w:val="00711197"/>
    <w:rsid w:val="007119D2"/>
    <w:rsid w:val="00721D62"/>
    <w:rsid w:val="00722843"/>
    <w:rsid w:val="007229B7"/>
    <w:rsid w:val="00722E1B"/>
    <w:rsid w:val="00722F8D"/>
    <w:rsid w:val="0072510C"/>
    <w:rsid w:val="00732C01"/>
    <w:rsid w:val="00733211"/>
    <w:rsid w:val="0073371C"/>
    <w:rsid w:val="0073448A"/>
    <w:rsid w:val="00735630"/>
    <w:rsid w:val="00735B8E"/>
    <w:rsid w:val="00736245"/>
    <w:rsid w:val="0073777A"/>
    <w:rsid w:val="00737E8A"/>
    <w:rsid w:val="00740D42"/>
    <w:rsid w:val="0074297A"/>
    <w:rsid w:val="007432BD"/>
    <w:rsid w:val="00744101"/>
    <w:rsid w:val="00744F2B"/>
    <w:rsid w:val="00750C3F"/>
    <w:rsid w:val="00751CEA"/>
    <w:rsid w:val="0075285B"/>
    <w:rsid w:val="007540BC"/>
    <w:rsid w:val="0075467D"/>
    <w:rsid w:val="00755493"/>
    <w:rsid w:val="00755C30"/>
    <w:rsid w:val="00756E69"/>
    <w:rsid w:val="00757E5A"/>
    <w:rsid w:val="00760800"/>
    <w:rsid w:val="00760F64"/>
    <w:rsid w:val="00762BBF"/>
    <w:rsid w:val="007630B1"/>
    <w:rsid w:val="00764A34"/>
    <w:rsid w:val="00765AA8"/>
    <w:rsid w:val="00766124"/>
    <w:rsid w:val="00766307"/>
    <w:rsid w:val="00766955"/>
    <w:rsid w:val="00767303"/>
    <w:rsid w:val="007675B6"/>
    <w:rsid w:val="0077184B"/>
    <w:rsid w:val="00771D64"/>
    <w:rsid w:val="0077250B"/>
    <w:rsid w:val="00775368"/>
    <w:rsid w:val="007754F8"/>
    <w:rsid w:val="0077574C"/>
    <w:rsid w:val="00776E38"/>
    <w:rsid w:val="00780937"/>
    <w:rsid w:val="00780FD2"/>
    <w:rsid w:val="007822F7"/>
    <w:rsid w:val="007828BF"/>
    <w:rsid w:val="00783055"/>
    <w:rsid w:val="007831BF"/>
    <w:rsid w:val="00783567"/>
    <w:rsid w:val="00783D53"/>
    <w:rsid w:val="0078450F"/>
    <w:rsid w:val="00785552"/>
    <w:rsid w:val="00785C14"/>
    <w:rsid w:val="00786051"/>
    <w:rsid w:val="00786895"/>
    <w:rsid w:val="007876BA"/>
    <w:rsid w:val="00787771"/>
    <w:rsid w:val="00790AB6"/>
    <w:rsid w:val="00792154"/>
    <w:rsid w:val="0079237A"/>
    <w:rsid w:val="00792A39"/>
    <w:rsid w:val="00793255"/>
    <w:rsid w:val="00793873"/>
    <w:rsid w:val="00793CB1"/>
    <w:rsid w:val="00794483"/>
    <w:rsid w:val="00794CFD"/>
    <w:rsid w:val="0079557C"/>
    <w:rsid w:val="00796E68"/>
    <w:rsid w:val="00796F57"/>
    <w:rsid w:val="00797564"/>
    <w:rsid w:val="00797668"/>
    <w:rsid w:val="00797CB3"/>
    <w:rsid w:val="00797CB9"/>
    <w:rsid w:val="00797D0A"/>
    <w:rsid w:val="007A07CC"/>
    <w:rsid w:val="007A67C2"/>
    <w:rsid w:val="007A7110"/>
    <w:rsid w:val="007A7E3B"/>
    <w:rsid w:val="007B0446"/>
    <w:rsid w:val="007B0535"/>
    <w:rsid w:val="007B0A2B"/>
    <w:rsid w:val="007B11E9"/>
    <w:rsid w:val="007B2090"/>
    <w:rsid w:val="007B2267"/>
    <w:rsid w:val="007B260E"/>
    <w:rsid w:val="007B3F8E"/>
    <w:rsid w:val="007B4127"/>
    <w:rsid w:val="007B4205"/>
    <w:rsid w:val="007B68A3"/>
    <w:rsid w:val="007B7E29"/>
    <w:rsid w:val="007C1046"/>
    <w:rsid w:val="007C11C6"/>
    <w:rsid w:val="007C1920"/>
    <w:rsid w:val="007C1D3E"/>
    <w:rsid w:val="007C1EC9"/>
    <w:rsid w:val="007C3AF0"/>
    <w:rsid w:val="007C4F87"/>
    <w:rsid w:val="007C7944"/>
    <w:rsid w:val="007D09D2"/>
    <w:rsid w:val="007D1AE9"/>
    <w:rsid w:val="007D417E"/>
    <w:rsid w:val="007D5019"/>
    <w:rsid w:val="007D522E"/>
    <w:rsid w:val="007D684D"/>
    <w:rsid w:val="007D71FE"/>
    <w:rsid w:val="007E082C"/>
    <w:rsid w:val="007E0922"/>
    <w:rsid w:val="007E0D92"/>
    <w:rsid w:val="007E23EB"/>
    <w:rsid w:val="007E24D1"/>
    <w:rsid w:val="007E2A84"/>
    <w:rsid w:val="007E3003"/>
    <w:rsid w:val="007E3241"/>
    <w:rsid w:val="007E345B"/>
    <w:rsid w:val="007E3688"/>
    <w:rsid w:val="007E4307"/>
    <w:rsid w:val="007E47EA"/>
    <w:rsid w:val="007E4905"/>
    <w:rsid w:val="007E64AC"/>
    <w:rsid w:val="007E6D13"/>
    <w:rsid w:val="007F1882"/>
    <w:rsid w:val="007F34CA"/>
    <w:rsid w:val="007F5C5B"/>
    <w:rsid w:val="007F642E"/>
    <w:rsid w:val="007F767E"/>
    <w:rsid w:val="008001D3"/>
    <w:rsid w:val="00800300"/>
    <w:rsid w:val="00801189"/>
    <w:rsid w:val="008022A8"/>
    <w:rsid w:val="00803785"/>
    <w:rsid w:val="00803992"/>
    <w:rsid w:val="00804C9F"/>
    <w:rsid w:val="00805BF2"/>
    <w:rsid w:val="00807750"/>
    <w:rsid w:val="00807964"/>
    <w:rsid w:val="0081143A"/>
    <w:rsid w:val="0081157A"/>
    <w:rsid w:val="00812B84"/>
    <w:rsid w:val="00813030"/>
    <w:rsid w:val="00813100"/>
    <w:rsid w:val="00813D18"/>
    <w:rsid w:val="008151FA"/>
    <w:rsid w:val="00816F0D"/>
    <w:rsid w:val="00821B1F"/>
    <w:rsid w:val="00821F38"/>
    <w:rsid w:val="008225C1"/>
    <w:rsid w:val="00823A0C"/>
    <w:rsid w:val="00825483"/>
    <w:rsid w:val="00825B2A"/>
    <w:rsid w:val="00825BA9"/>
    <w:rsid w:val="00826302"/>
    <w:rsid w:val="00826DDC"/>
    <w:rsid w:val="00827B91"/>
    <w:rsid w:val="008304A9"/>
    <w:rsid w:val="00830C0A"/>
    <w:rsid w:val="00832286"/>
    <w:rsid w:val="008327B6"/>
    <w:rsid w:val="00832F2C"/>
    <w:rsid w:val="00833344"/>
    <w:rsid w:val="00833A9D"/>
    <w:rsid w:val="008366AD"/>
    <w:rsid w:val="00836D05"/>
    <w:rsid w:val="008371E4"/>
    <w:rsid w:val="00837A07"/>
    <w:rsid w:val="00840201"/>
    <w:rsid w:val="00840AFF"/>
    <w:rsid w:val="00840CA2"/>
    <w:rsid w:val="00840CE8"/>
    <w:rsid w:val="0084166C"/>
    <w:rsid w:val="008429C4"/>
    <w:rsid w:val="00842DAF"/>
    <w:rsid w:val="0084315B"/>
    <w:rsid w:val="0084371E"/>
    <w:rsid w:val="008439DE"/>
    <w:rsid w:val="00844681"/>
    <w:rsid w:val="00844FA0"/>
    <w:rsid w:val="008473A4"/>
    <w:rsid w:val="00847A7B"/>
    <w:rsid w:val="008503E8"/>
    <w:rsid w:val="008505AD"/>
    <w:rsid w:val="0085078D"/>
    <w:rsid w:val="008508E1"/>
    <w:rsid w:val="008511CF"/>
    <w:rsid w:val="00851330"/>
    <w:rsid w:val="008515B8"/>
    <w:rsid w:val="00852337"/>
    <w:rsid w:val="0085263D"/>
    <w:rsid w:val="0085313D"/>
    <w:rsid w:val="008554BF"/>
    <w:rsid w:val="008561F3"/>
    <w:rsid w:val="008576B2"/>
    <w:rsid w:val="00860209"/>
    <w:rsid w:val="00865264"/>
    <w:rsid w:val="008665C7"/>
    <w:rsid w:val="008671F0"/>
    <w:rsid w:val="00870010"/>
    <w:rsid w:val="00871C1A"/>
    <w:rsid w:val="00872308"/>
    <w:rsid w:val="00872C1A"/>
    <w:rsid w:val="00875ED8"/>
    <w:rsid w:val="00876AB2"/>
    <w:rsid w:val="00876F54"/>
    <w:rsid w:val="00877959"/>
    <w:rsid w:val="008779A8"/>
    <w:rsid w:val="00880DC1"/>
    <w:rsid w:val="0088110C"/>
    <w:rsid w:val="0088423D"/>
    <w:rsid w:val="008867E7"/>
    <w:rsid w:val="00886B83"/>
    <w:rsid w:val="00886FA5"/>
    <w:rsid w:val="008878F6"/>
    <w:rsid w:val="00887A80"/>
    <w:rsid w:val="00887E66"/>
    <w:rsid w:val="00893943"/>
    <w:rsid w:val="00893A1F"/>
    <w:rsid w:val="00893BAA"/>
    <w:rsid w:val="008947FF"/>
    <w:rsid w:val="00894949"/>
    <w:rsid w:val="00894E08"/>
    <w:rsid w:val="00895E2A"/>
    <w:rsid w:val="00895F55"/>
    <w:rsid w:val="008966E5"/>
    <w:rsid w:val="00897DFE"/>
    <w:rsid w:val="00897FE5"/>
    <w:rsid w:val="008A0EC1"/>
    <w:rsid w:val="008A1103"/>
    <w:rsid w:val="008A29CD"/>
    <w:rsid w:val="008A37DA"/>
    <w:rsid w:val="008A44E6"/>
    <w:rsid w:val="008A53EC"/>
    <w:rsid w:val="008A711D"/>
    <w:rsid w:val="008A78A1"/>
    <w:rsid w:val="008B0A97"/>
    <w:rsid w:val="008B0B6A"/>
    <w:rsid w:val="008B1A69"/>
    <w:rsid w:val="008B1B45"/>
    <w:rsid w:val="008B212F"/>
    <w:rsid w:val="008B2DB3"/>
    <w:rsid w:val="008B3F5F"/>
    <w:rsid w:val="008B4DEF"/>
    <w:rsid w:val="008B500B"/>
    <w:rsid w:val="008B5461"/>
    <w:rsid w:val="008B5E1F"/>
    <w:rsid w:val="008B7415"/>
    <w:rsid w:val="008B74E0"/>
    <w:rsid w:val="008C018B"/>
    <w:rsid w:val="008C0E57"/>
    <w:rsid w:val="008C0E8F"/>
    <w:rsid w:val="008C2CDA"/>
    <w:rsid w:val="008C4466"/>
    <w:rsid w:val="008C4869"/>
    <w:rsid w:val="008C6A36"/>
    <w:rsid w:val="008D1B31"/>
    <w:rsid w:val="008D2708"/>
    <w:rsid w:val="008D289C"/>
    <w:rsid w:val="008D2B61"/>
    <w:rsid w:val="008D31F5"/>
    <w:rsid w:val="008D47C8"/>
    <w:rsid w:val="008D5CD5"/>
    <w:rsid w:val="008D5D74"/>
    <w:rsid w:val="008D5F80"/>
    <w:rsid w:val="008D6246"/>
    <w:rsid w:val="008D7B99"/>
    <w:rsid w:val="008E09E5"/>
    <w:rsid w:val="008E3CCC"/>
    <w:rsid w:val="008E56C5"/>
    <w:rsid w:val="008E7732"/>
    <w:rsid w:val="008F010B"/>
    <w:rsid w:val="008F0437"/>
    <w:rsid w:val="008F5DF1"/>
    <w:rsid w:val="009020E9"/>
    <w:rsid w:val="009026E9"/>
    <w:rsid w:val="00902AA3"/>
    <w:rsid w:val="00902EA1"/>
    <w:rsid w:val="009040C8"/>
    <w:rsid w:val="009042D4"/>
    <w:rsid w:val="00904D4C"/>
    <w:rsid w:val="00905D67"/>
    <w:rsid w:val="00906ECD"/>
    <w:rsid w:val="009100F1"/>
    <w:rsid w:val="00910978"/>
    <w:rsid w:val="009116D8"/>
    <w:rsid w:val="0091189B"/>
    <w:rsid w:val="009121AA"/>
    <w:rsid w:val="009148FD"/>
    <w:rsid w:val="009156BD"/>
    <w:rsid w:val="009157CA"/>
    <w:rsid w:val="00916D27"/>
    <w:rsid w:val="009174D7"/>
    <w:rsid w:val="00917BBC"/>
    <w:rsid w:val="00920A16"/>
    <w:rsid w:val="00920B16"/>
    <w:rsid w:val="0092290D"/>
    <w:rsid w:val="00923950"/>
    <w:rsid w:val="009247CC"/>
    <w:rsid w:val="00924AC2"/>
    <w:rsid w:val="00926033"/>
    <w:rsid w:val="00926083"/>
    <w:rsid w:val="0092676E"/>
    <w:rsid w:val="009306B1"/>
    <w:rsid w:val="00931592"/>
    <w:rsid w:val="00932AC7"/>
    <w:rsid w:val="00933E7B"/>
    <w:rsid w:val="009348FD"/>
    <w:rsid w:val="00935E21"/>
    <w:rsid w:val="0093645D"/>
    <w:rsid w:val="00936A24"/>
    <w:rsid w:val="00937213"/>
    <w:rsid w:val="00940000"/>
    <w:rsid w:val="00940312"/>
    <w:rsid w:val="00940774"/>
    <w:rsid w:val="00940FAC"/>
    <w:rsid w:val="009416B1"/>
    <w:rsid w:val="00941918"/>
    <w:rsid w:val="00941DAE"/>
    <w:rsid w:val="009421F7"/>
    <w:rsid w:val="00942B6E"/>
    <w:rsid w:val="00942C0A"/>
    <w:rsid w:val="00943DA1"/>
    <w:rsid w:val="0094427C"/>
    <w:rsid w:val="009442DA"/>
    <w:rsid w:val="009444C7"/>
    <w:rsid w:val="00946614"/>
    <w:rsid w:val="00946A0D"/>
    <w:rsid w:val="00952700"/>
    <w:rsid w:val="009542D0"/>
    <w:rsid w:val="00954D12"/>
    <w:rsid w:val="00955AFB"/>
    <w:rsid w:val="00955C90"/>
    <w:rsid w:val="0095670E"/>
    <w:rsid w:val="00957065"/>
    <w:rsid w:val="0095733A"/>
    <w:rsid w:val="00957DE3"/>
    <w:rsid w:val="00957E3E"/>
    <w:rsid w:val="00961064"/>
    <w:rsid w:val="00961AB9"/>
    <w:rsid w:val="00961F60"/>
    <w:rsid w:val="009625C4"/>
    <w:rsid w:val="00962912"/>
    <w:rsid w:val="00962EEB"/>
    <w:rsid w:val="0096565F"/>
    <w:rsid w:val="00965AB0"/>
    <w:rsid w:val="00970624"/>
    <w:rsid w:val="009707B1"/>
    <w:rsid w:val="00970BE7"/>
    <w:rsid w:val="00970C40"/>
    <w:rsid w:val="00970C80"/>
    <w:rsid w:val="00971224"/>
    <w:rsid w:val="00971227"/>
    <w:rsid w:val="00971C60"/>
    <w:rsid w:val="00971D5B"/>
    <w:rsid w:val="00971DAF"/>
    <w:rsid w:val="00973C13"/>
    <w:rsid w:val="00973CB4"/>
    <w:rsid w:val="00973EFC"/>
    <w:rsid w:val="009757C8"/>
    <w:rsid w:val="00976BC1"/>
    <w:rsid w:val="00977404"/>
    <w:rsid w:val="00980DFB"/>
    <w:rsid w:val="00981931"/>
    <w:rsid w:val="00984E27"/>
    <w:rsid w:val="00985701"/>
    <w:rsid w:val="00986DD9"/>
    <w:rsid w:val="009870FE"/>
    <w:rsid w:val="009874DC"/>
    <w:rsid w:val="00990705"/>
    <w:rsid w:val="00991368"/>
    <w:rsid w:val="00991DF0"/>
    <w:rsid w:val="0099233B"/>
    <w:rsid w:val="0099314B"/>
    <w:rsid w:val="00993BF2"/>
    <w:rsid w:val="00994B73"/>
    <w:rsid w:val="00994F5D"/>
    <w:rsid w:val="009969E7"/>
    <w:rsid w:val="00997450"/>
    <w:rsid w:val="009979EA"/>
    <w:rsid w:val="009A0244"/>
    <w:rsid w:val="009A1BB4"/>
    <w:rsid w:val="009A21DA"/>
    <w:rsid w:val="009A22FD"/>
    <w:rsid w:val="009A4150"/>
    <w:rsid w:val="009A59F0"/>
    <w:rsid w:val="009A6663"/>
    <w:rsid w:val="009A6910"/>
    <w:rsid w:val="009B057E"/>
    <w:rsid w:val="009B109D"/>
    <w:rsid w:val="009B2279"/>
    <w:rsid w:val="009B2963"/>
    <w:rsid w:val="009B445E"/>
    <w:rsid w:val="009B52CA"/>
    <w:rsid w:val="009B61F2"/>
    <w:rsid w:val="009B6216"/>
    <w:rsid w:val="009B6D7E"/>
    <w:rsid w:val="009C031E"/>
    <w:rsid w:val="009C0FF3"/>
    <w:rsid w:val="009C32E0"/>
    <w:rsid w:val="009C35AF"/>
    <w:rsid w:val="009C3740"/>
    <w:rsid w:val="009C496E"/>
    <w:rsid w:val="009C4B86"/>
    <w:rsid w:val="009C6027"/>
    <w:rsid w:val="009C66B2"/>
    <w:rsid w:val="009C67AF"/>
    <w:rsid w:val="009C6D0C"/>
    <w:rsid w:val="009C784A"/>
    <w:rsid w:val="009D0717"/>
    <w:rsid w:val="009D08E0"/>
    <w:rsid w:val="009D0F20"/>
    <w:rsid w:val="009D15DE"/>
    <w:rsid w:val="009D30ED"/>
    <w:rsid w:val="009D4217"/>
    <w:rsid w:val="009D4AE3"/>
    <w:rsid w:val="009D5962"/>
    <w:rsid w:val="009E0131"/>
    <w:rsid w:val="009E02E1"/>
    <w:rsid w:val="009E0445"/>
    <w:rsid w:val="009E0C7E"/>
    <w:rsid w:val="009E0FF1"/>
    <w:rsid w:val="009E234F"/>
    <w:rsid w:val="009E375F"/>
    <w:rsid w:val="009E4A58"/>
    <w:rsid w:val="009E5208"/>
    <w:rsid w:val="009E6CD9"/>
    <w:rsid w:val="009E7285"/>
    <w:rsid w:val="009F18C6"/>
    <w:rsid w:val="009F22FF"/>
    <w:rsid w:val="009F2D09"/>
    <w:rsid w:val="009F2D6D"/>
    <w:rsid w:val="009F3660"/>
    <w:rsid w:val="009F3D21"/>
    <w:rsid w:val="009F55BE"/>
    <w:rsid w:val="009F5890"/>
    <w:rsid w:val="009F5B09"/>
    <w:rsid w:val="009F644E"/>
    <w:rsid w:val="009F6AB1"/>
    <w:rsid w:val="00A0048D"/>
    <w:rsid w:val="00A00FE3"/>
    <w:rsid w:val="00A01D51"/>
    <w:rsid w:val="00A04171"/>
    <w:rsid w:val="00A05E86"/>
    <w:rsid w:val="00A0630C"/>
    <w:rsid w:val="00A0683E"/>
    <w:rsid w:val="00A079C8"/>
    <w:rsid w:val="00A11BDA"/>
    <w:rsid w:val="00A1314D"/>
    <w:rsid w:val="00A1359E"/>
    <w:rsid w:val="00A14CE0"/>
    <w:rsid w:val="00A169E5"/>
    <w:rsid w:val="00A16F0C"/>
    <w:rsid w:val="00A22E72"/>
    <w:rsid w:val="00A2631E"/>
    <w:rsid w:val="00A27ACE"/>
    <w:rsid w:val="00A309D6"/>
    <w:rsid w:val="00A33765"/>
    <w:rsid w:val="00A33DB3"/>
    <w:rsid w:val="00A34513"/>
    <w:rsid w:val="00A35C55"/>
    <w:rsid w:val="00A35D41"/>
    <w:rsid w:val="00A40048"/>
    <w:rsid w:val="00A4012B"/>
    <w:rsid w:val="00A4298F"/>
    <w:rsid w:val="00A44657"/>
    <w:rsid w:val="00A4466A"/>
    <w:rsid w:val="00A44DB2"/>
    <w:rsid w:val="00A455F6"/>
    <w:rsid w:val="00A46305"/>
    <w:rsid w:val="00A473AA"/>
    <w:rsid w:val="00A5015C"/>
    <w:rsid w:val="00A50373"/>
    <w:rsid w:val="00A50B18"/>
    <w:rsid w:val="00A5196D"/>
    <w:rsid w:val="00A537BA"/>
    <w:rsid w:val="00A53950"/>
    <w:rsid w:val="00A5709C"/>
    <w:rsid w:val="00A61215"/>
    <w:rsid w:val="00A6272E"/>
    <w:rsid w:val="00A62E0C"/>
    <w:rsid w:val="00A64431"/>
    <w:rsid w:val="00A64F2C"/>
    <w:rsid w:val="00A65F1E"/>
    <w:rsid w:val="00A65FFC"/>
    <w:rsid w:val="00A66149"/>
    <w:rsid w:val="00A66976"/>
    <w:rsid w:val="00A66B70"/>
    <w:rsid w:val="00A72012"/>
    <w:rsid w:val="00A72B2B"/>
    <w:rsid w:val="00A7312F"/>
    <w:rsid w:val="00A73DC8"/>
    <w:rsid w:val="00A74587"/>
    <w:rsid w:val="00A74BF8"/>
    <w:rsid w:val="00A74C7F"/>
    <w:rsid w:val="00A75BF8"/>
    <w:rsid w:val="00A76408"/>
    <w:rsid w:val="00A764C8"/>
    <w:rsid w:val="00A76F44"/>
    <w:rsid w:val="00A775EB"/>
    <w:rsid w:val="00A828A7"/>
    <w:rsid w:val="00A82F95"/>
    <w:rsid w:val="00A83703"/>
    <w:rsid w:val="00A83F90"/>
    <w:rsid w:val="00A847EE"/>
    <w:rsid w:val="00A8572E"/>
    <w:rsid w:val="00A85C1A"/>
    <w:rsid w:val="00A86169"/>
    <w:rsid w:val="00A86469"/>
    <w:rsid w:val="00A86481"/>
    <w:rsid w:val="00A86859"/>
    <w:rsid w:val="00A86D25"/>
    <w:rsid w:val="00A90E67"/>
    <w:rsid w:val="00A910A7"/>
    <w:rsid w:val="00A910AD"/>
    <w:rsid w:val="00A91F12"/>
    <w:rsid w:val="00A92764"/>
    <w:rsid w:val="00A92951"/>
    <w:rsid w:val="00A935F8"/>
    <w:rsid w:val="00A95675"/>
    <w:rsid w:val="00A960D1"/>
    <w:rsid w:val="00A96418"/>
    <w:rsid w:val="00A96BBD"/>
    <w:rsid w:val="00A96CCD"/>
    <w:rsid w:val="00A9739F"/>
    <w:rsid w:val="00AA093B"/>
    <w:rsid w:val="00AA118C"/>
    <w:rsid w:val="00AA23BD"/>
    <w:rsid w:val="00AA2903"/>
    <w:rsid w:val="00AA383E"/>
    <w:rsid w:val="00AA46D9"/>
    <w:rsid w:val="00AB19CF"/>
    <w:rsid w:val="00AB247B"/>
    <w:rsid w:val="00AB279A"/>
    <w:rsid w:val="00AB470C"/>
    <w:rsid w:val="00AB478E"/>
    <w:rsid w:val="00AB54A2"/>
    <w:rsid w:val="00AB66C3"/>
    <w:rsid w:val="00AC05FB"/>
    <w:rsid w:val="00AC0BD2"/>
    <w:rsid w:val="00AC1348"/>
    <w:rsid w:val="00AC2A2F"/>
    <w:rsid w:val="00AC2F60"/>
    <w:rsid w:val="00AC4652"/>
    <w:rsid w:val="00AC4B60"/>
    <w:rsid w:val="00AC62B8"/>
    <w:rsid w:val="00AD2301"/>
    <w:rsid w:val="00AD38BC"/>
    <w:rsid w:val="00AD4040"/>
    <w:rsid w:val="00AD4A8C"/>
    <w:rsid w:val="00AD4E2D"/>
    <w:rsid w:val="00AD57C2"/>
    <w:rsid w:val="00AD587E"/>
    <w:rsid w:val="00AD61BA"/>
    <w:rsid w:val="00AD72F8"/>
    <w:rsid w:val="00AD7D2D"/>
    <w:rsid w:val="00AD7F55"/>
    <w:rsid w:val="00AE1302"/>
    <w:rsid w:val="00AE1CF6"/>
    <w:rsid w:val="00AE2034"/>
    <w:rsid w:val="00AE2035"/>
    <w:rsid w:val="00AE38DC"/>
    <w:rsid w:val="00AE51D4"/>
    <w:rsid w:val="00AE52BA"/>
    <w:rsid w:val="00AE5F69"/>
    <w:rsid w:val="00AE62BA"/>
    <w:rsid w:val="00AE64C4"/>
    <w:rsid w:val="00AE7EE4"/>
    <w:rsid w:val="00AF1138"/>
    <w:rsid w:val="00AF33C9"/>
    <w:rsid w:val="00AF3DA3"/>
    <w:rsid w:val="00AF57F5"/>
    <w:rsid w:val="00AF58FF"/>
    <w:rsid w:val="00AF69D4"/>
    <w:rsid w:val="00AF6B2A"/>
    <w:rsid w:val="00AF6FA8"/>
    <w:rsid w:val="00B004E3"/>
    <w:rsid w:val="00B009BE"/>
    <w:rsid w:val="00B01097"/>
    <w:rsid w:val="00B0141B"/>
    <w:rsid w:val="00B02BAD"/>
    <w:rsid w:val="00B038FB"/>
    <w:rsid w:val="00B041CC"/>
    <w:rsid w:val="00B0458F"/>
    <w:rsid w:val="00B047F9"/>
    <w:rsid w:val="00B04828"/>
    <w:rsid w:val="00B048DB"/>
    <w:rsid w:val="00B0587A"/>
    <w:rsid w:val="00B05B02"/>
    <w:rsid w:val="00B05FFD"/>
    <w:rsid w:val="00B074B6"/>
    <w:rsid w:val="00B12233"/>
    <w:rsid w:val="00B1292C"/>
    <w:rsid w:val="00B139D6"/>
    <w:rsid w:val="00B1441A"/>
    <w:rsid w:val="00B14DDA"/>
    <w:rsid w:val="00B15405"/>
    <w:rsid w:val="00B16EDD"/>
    <w:rsid w:val="00B1777E"/>
    <w:rsid w:val="00B20AEF"/>
    <w:rsid w:val="00B21316"/>
    <w:rsid w:val="00B21D88"/>
    <w:rsid w:val="00B22434"/>
    <w:rsid w:val="00B229D6"/>
    <w:rsid w:val="00B231A3"/>
    <w:rsid w:val="00B23C72"/>
    <w:rsid w:val="00B24584"/>
    <w:rsid w:val="00B24CAF"/>
    <w:rsid w:val="00B26D5D"/>
    <w:rsid w:val="00B30DB5"/>
    <w:rsid w:val="00B32C22"/>
    <w:rsid w:val="00B33E5B"/>
    <w:rsid w:val="00B355A2"/>
    <w:rsid w:val="00B36D41"/>
    <w:rsid w:val="00B3725C"/>
    <w:rsid w:val="00B37299"/>
    <w:rsid w:val="00B3769C"/>
    <w:rsid w:val="00B37839"/>
    <w:rsid w:val="00B41977"/>
    <w:rsid w:val="00B41AA7"/>
    <w:rsid w:val="00B41DD1"/>
    <w:rsid w:val="00B424E7"/>
    <w:rsid w:val="00B43C0E"/>
    <w:rsid w:val="00B44CEF"/>
    <w:rsid w:val="00B45571"/>
    <w:rsid w:val="00B47045"/>
    <w:rsid w:val="00B47EA0"/>
    <w:rsid w:val="00B51702"/>
    <w:rsid w:val="00B51949"/>
    <w:rsid w:val="00B52908"/>
    <w:rsid w:val="00B54764"/>
    <w:rsid w:val="00B55415"/>
    <w:rsid w:val="00B55611"/>
    <w:rsid w:val="00B55772"/>
    <w:rsid w:val="00B55EDA"/>
    <w:rsid w:val="00B567F9"/>
    <w:rsid w:val="00B60694"/>
    <w:rsid w:val="00B6194B"/>
    <w:rsid w:val="00B6360C"/>
    <w:rsid w:val="00B65967"/>
    <w:rsid w:val="00B65B8D"/>
    <w:rsid w:val="00B66EEB"/>
    <w:rsid w:val="00B6717F"/>
    <w:rsid w:val="00B7012C"/>
    <w:rsid w:val="00B714ED"/>
    <w:rsid w:val="00B71AA7"/>
    <w:rsid w:val="00B72B9A"/>
    <w:rsid w:val="00B72EBE"/>
    <w:rsid w:val="00B72F9A"/>
    <w:rsid w:val="00B740DA"/>
    <w:rsid w:val="00B74CEB"/>
    <w:rsid w:val="00B7574F"/>
    <w:rsid w:val="00B75D0A"/>
    <w:rsid w:val="00B81CE9"/>
    <w:rsid w:val="00B82D27"/>
    <w:rsid w:val="00B832D9"/>
    <w:rsid w:val="00B84699"/>
    <w:rsid w:val="00B84880"/>
    <w:rsid w:val="00B84FA1"/>
    <w:rsid w:val="00B85859"/>
    <w:rsid w:val="00B85FCA"/>
    <w:rsid w:val="00B86ABD"/>
    <w:rsid w:val="00B90113"/>
    <w:rsid w:val="00B90861"/>
    <w:rsid w:val="00B91462"/>
    <w:rsid w:val="00B917B7"/>
    <w:rsid w:val="00B93728"/>
    <w:rsid w:val="00B962DD"/>
    <w:rsid w:val="00B969EC"/>
    <w:rsid w:val="00BA05DE"/>
    <w:rsid w:val="00BA15FD"/>
    <w:rsid w:val="00BA24A5"/>
    <w:rsid w:val="00BA2593"/>
    <w:rsid w:val="00BA39D6"/>
    <w:rsid w:val="00BA3D49"/>
    <w:rsid w:val="00BA402C"/>
    <w:rsid w:val="00BA489F"/>
    <w:rsid w:val="00BA4A94"/>
    <w:rsid w:val="00BA4E63"/>
    <w:rsid w:val="00BA792C"/>
    <w:rsid w:val="00BA7AF8"/>
    <w:rsid w:val="00BB1EF8"/>
    <w:rsid w:val="00BB24F2"/>
    <w:rsid w:val="00BB2D26"/>
    <w:rsid w:val="00BB3818"/>
    <w:rsid w:val="00BB385E"/>
    <w:rsid w:val="00BB3E3F"/>
    <w:rsid w:val="00BB43D9"/>
    <w:rsid w:val="00BB449B"/>
    <w:rsid w:val="00BB6600"/>
    <w:rsid w:val="00BB6B64"/>
    <w:rsid w:val="00BB71B1"/>
    <w:rsid w:val="00BB790C"/>
    <w:rsid w:val="00BB79A7"/>
    <w:rsid w:val="00BB7BD8"/>
    <w:rsid w:val="00BC0F88"/>
    <w:rsid w:val="00BC2966"/>
    <w:rsid w:val="00BC314C"/>
    <w:rsid w:val="00BC3B8A"/>
    <w:rsid w:val="00BC47D4"/>
    <w:rsid w:val="00BC54E9"/>
    <w:rsid w:val="00BC593A"/>
    <w:rsid w:val="00BC6F9A"/>
    <w:rsid w:val="00BC7036"/>
    <w:rsid w:val="00BC7C84"/>
    <w:rsid w:val="00BD0207"/>
    <w:rsid w:val="00BD0EA9"/>
    <w:rsid w:val="00BD2684"/>
    <w:rsid w:val="00BD2E0F"/>
    <w:rsid w:val="00BD46DC"/>
    <w:rsid w:val="00BD652E"/>
    <w:rsid w:val="00BD71D8"/>
    <w:rsid w:val="00BD71F7"/>
    <w:rsid w:val="00BD7B18"/>
    <w:rsid w:val="00BE0656"/>
    <w:rsid w:val="00BE118C"/>
    <w:rsid w:val="00BE2AB5"/>
    <w:rsid w:val="00BE30BC"/>
    <w:rsid w:val="00BE35EA"/>
    <w:rsid w:val="00BE3CF2"/>
    <w:rsid w:val="00BE404B"/>
    <w:rsid w:val="00BE46F2"/>
    <w:rsid w:val="00BE4DD4"/>
    <w:rsid w:val="00BE6020"/>
    <w:rsid w:val="00BF05C6"/>
    <w:rsid w:val="00BF0B92"/>
    <w:rsid w:val="00BF0C54"/>
    <w:rsid w:val="00BF25C4"/>
    <w:rsid w:val="00BF29DD"/>
    <w:rsid w:val="00BF3CEE"/>
    <w:rsid w:val="00BF4F03"/>
    <w:rsid w:val="00BF7813"/>
    <w:rsid w:val="00BF7B42"/>
    <w:rsid w:val="00BF7CAE"/>
    <w:rsid w:val="00C031C6"/>
    <w:rsid w:val="00C0335D"/>
    <w:rsid w:val="00C04451"/>
    <w:rsid w:val="00C068C1"/>
    <w:rsid w:val="00C077A8"/>
    <w:rsid w:val="00C112A7"/>
    <w:rsid w:val="00C1294C"/>
    <w:rsid w:val="00C15C4D"/>
    <w:rsid w:val="00C21272"/>
    <w:rsid w:val="00C21A4E"/>
    <w:rsid w:val="00C21CE1"/>
    <w:rsid w:val="00C229A4"/>
    <w:rsid w:val="00C23CD3"/>
    <w:rsid w:val="00C2419B"/>
    <w:rsid w:val="00C26949"/>
    <w:rsid w:val="00C30DC6"/>
    <w:rsid w:val="00C30F4C"/>
    <w:rsid w:val="00C32122"/>
    <w:rsid w:val="00C331D5"/>
    <w:rsid w:val="00C34124"/>
    <w:rsid w:val="00C345EF"/>
    <w:rsid w:val="00C34A51"/>
    <w:rsid w:val="00C34B59"/>
    <w:rsid w:val="00C351D2"/>
    <w:rsid w:val="00C36338"/>
    <w:rsid w:val="00C372D2"/>
    <w:rsid w:val="00C3795D"/>
    <w:rsid w:val="00C409DD"/>
    <w:rsid w:val="00C416C6"/>
    <w:rsid w:val="00C422DE"/>
    <w:rsid w:val="00C42570"/>
    <w:rsid w:val="00C4294F"/>
    <w:rsid w:val="00C42B4F"/>
    <w:rsid w:val="00C43258"/>
    <w:rsid w:val="00C434C1"/>
    <w:rsid w:val="00C45A47"/>
    <w:rsid w:val="00C4631F"/>
    <w:rsid w:val="00C47A12"/>
    <w:rsid w:val="00C5043C"/>
    <w:rsid w:val="00C50B9B"/>
    <w:rsid w:val="00C50F35"/>
    <w:rsid w:val="00C51710"/>
    <w:rsid w:val="00C51F8A"/>
    <w:rsid w:val="00C5201C"/>
    <w:rsid w:val="00C5237E"/>
    <w:rsid w:val="00C528F4"/>
    <w:rsid w:val="00C536ED"/>
    <w:rsid w:val="00C53737"/>
    <w:rsid w:val="00C54A5F"/>
    <w:rsid w:val="00C5599B"/>
    <w:rsid w:val="00C55FD4"/>
    <w:rsid w:val="00C5619F"/>
    <w:rsid w:val="00C56499"/>
    <w:rsid w:val="00C60219"/>
    <w:rsid w:val="00C60D03"/>
    <w:rsid w:val="00C64963"/>
    <w:rsid w:val="00C64F34"/>
    <w:rsid w:val="00C65A0F"/>
    <w:rsid w:val="00C65F14"/>
    <w:rsid w:val="00C70158"/>
    <w:rsid w:val="00C74F41"/>
    <w:rsid w:val="00C77C6C"/>
    <w:rsid w:val="00C800FC"/>
    <w:rsid w:val="00C80360"/>
    <w:rsid w:val="00C81680"/>
    <w:rsid w:val="00C8646A"/>
    <w:rsid w:val="00C87C6C"/>
    <w:rsid w:val="00C919FC"/>
    <w:rsid w:val="00C9434C"/>
    <w:rsid w:val="00C94BAD"/>
    <w:rsid w:val="00C95C7F"/>
    <w:rsid w:val="00C95D58"/>
    <w:rsid w:val="00C96265"/>
    <w:rsid w:val="00C96267"/>
    <w:rsid w:val="00C965C9"/>
    <w:rsid w:val="00C973EA"/>
    <w:rsid w:val="00CA0645"/>
    <w:rsid w:val="00CA0F9D"/>
    <w:rsid w:val="00CA0FE5"/>
    <w:rsid w:val="00CA144E"/>
    <w:rsid w:val="00CA2218"/>
    <w:rsid w:val="00CA3019"/>
    <w:rsid w:val="00CA3CB3"/>
    <w:rsid w:val="00CA3E31"/>
    <w:rsid w:val="00CA4B15"/>
    <w:rsid w:val="00CA60D8"/>
    <w:rsid w:val="00CA6AD9"/>
    <w:rsid w:val="00CA7350"/>
    <w:rsid w:val="00CA7F25"/>
    <w:rsid w:val="00CB0D2B"/>
    <w:rsid w:val="00CB270F"/>
    <w:rsid w:val="00CB2BA2"/>
    <w:rsid w:val="00CB3420"/>
    <w:rsid w:val="00CB34C2"/>
    <w:rsid w:val="00CB48A2"/>
    <w:rsid w:val="00CB5AA1"/>
    <w:rsid w:val="00CB6043"/>
    <w:rsid w:val="00CB6119"/>
    <w:rsid w:val="00CB753F"/>
    <w:rsid w:val="00CC030E"/>
    <w:rsid w:val="00CC0F11"/>
    <w:rsid w:val="00CC1511"/>
    <w:rsid w:val="00CC1F5C"/>
    <w:rsid w:val="00CC2104"/>
    <w:rsid w:val="00CC233F"/>
    <w:rsid w:val="00CC310D"/>
    <w:rsid w:val="00CC3B52"/>
    <w:rsid w:val="00CC4844"/>
    <w:rsid w:val="00CC6051"/>
    <w:rsid w:val="00CC69A9"/>
    <w:rsid w:val="00CC7131"/>
    <w:rsid w:val="00CC7F6B"/>
    <w:rsid w:val="00CD018D"/>
    <w:rsid w:val="00CD0B9A"/>
    <w:rsid w:val="00CD1BC1"/>
    <w:rsid w:val="00CD2E73"/>
    <w:rsid w:val="00CD325C"/>
    <w:rsid w:val="00CD3770"/>
    <w:rsid w:val="00CD3FCE"/>
    <w:rsid w:val="00CD5AE0"/>
    <w:rsid w:val="00CD6813"/>
    <w:rsid w:val="00CD7F46"/>
    <w:rsid w:val="00CE1AFD"/>
    <w:rsid w:val="00CE52C9"/>
    <w:rsid w:val="00CE55A0"/>
    <w:rsid w:val="00CE66A4"/>
    <w:rsid w:val="00CF0840"/>
    <w:rsid w:val="00CF0A10"/>
    <w:rsid w:val="00CF29CD"/>
    <w:rsid w:val="00CF3508"/>
    <w:rsid w:val="00CF5A67"/>
    <w:rsid w:val="00CF6121"/>
    <w:rsid w:val="00CF6513"/>
    <w:rsid w:val="00D00382"/>
    <w:rsid w:val="00D00872"/>
    <w:rsid w:val="00D01DD4"/>
    <w:rsid w:val="00D033E0"/>
    <w:rsid w:val="00D035D3"/>
    <w:rsid w:val="00D04148"/>
    <w:rsid w:val="00D0461B"/>
    <w:rsid w:val="00D05128"/>
    <w:rsid w:val="00D0553F"/>
    <w:rsid w:val="00D05813"/>
    <w:rsid w:val="00D070A9"/>
    <w:rsid w:val="00D07F34"/>
    <w:rsid w:val="00D10A97"/>
    <w:rsid w:val="00D10AEF"/>
    <w:rsid w:val="00D12008"/>
    <w:rsid w:val="00D12C88"/>
    <w:rsid w:val="00D13E9E"/>
    <w:rsid w:val="00D141D2"/>
    <w:rsid w:val="00D15124"/>
    <w:rsid w:val="00D15A64"/>
    <w:rsid w:val="00D16146"/>
    <w:rsid w:val="00D20CFC"/>
    <w:rsid w:val="00D21034"/>
    <w:rsid w:val="00D21D54"/>
    <w:rsid w:val="00D2284B"/>
    <w:rsid w:val="00D22941"/>
    <w:rsid w:val="00D22D0D"/>
    <w:rsid w:val="00D23068"/>
    <w:rsid w:val="00D24877"/>
    <w:rsid w:val="00D254BF"/>
    <w:rsid w:val="00D25D56"/>
    <w:rsid w:val="00D269C1"/>
    <w:rsid w:val="00D27506"/>
    <w:rsid w:val="00D30CE5"/>
    <w:rsid w:val="00D3248D"/>
    <w:rsid w:val="00D34D52"/>
    <w:rsid w:val="00D358F1"/>
    <w:rsid w:val="00D362A7"/>
    <w:rsid w:val="00D400EB"/>
    <w:rsid w:val="00D41DD9"/>
    <w:rsid w:val="00D43A5B"/>
    <w:rsid w:val="00D44FB8"/>
    <w:rsid w:val="00D45AE2"/>
    <w:rsid w:val="00D45F65"/>
    <w:rsid w:val="00D45F74"/>
    <w:rsid w:val="00D4615C"/>
    <w:rsid w:val="00D50CC2"/>
    <w:rsid w:val="00D513CF"/>
    <w:rsid w:val="00D533F8"/>
    <w:rsid w:val="00D53C25"/>
    <w:rsid w:val="00D54F3D"/>
    <w:rsid w:val="00D552B7"/>
    <w:rsid w:val="00D56252"/>
    <w:rsid w:val="00D56CA6"/>
    <w:rsid w:val="00D57782"/>
    <w:rsid w:val="00D60B6F"/>
    <w:rsid w:val="00D61C29"/>
    <w:rsid w:val="00D62EFD"/>
    <w:rsid w:val="00D640D0"/>
    <w:rsid w:val="00D64DD0"/>
    <w:rsid w:val="00D65F4A"/>
    <w:rsid w:val="00D67EFB"/>
    <w:rsid w:val="00D71557"/>
    <w:rsid w:val="00D72CFB"/>
    <w:rsid w:val="00D73B98"/>
    <w:rsid w:val="00D74DC3"/>
    <w:rsid w:val="00D7536F"/>
    <w:rsid w:val="00D75438"/>
    <w:rsid w:val="00D755D9"/>
    <w:rsid w:val="00D75ABE"/>
    <w:rsid w:val="00D75BFB"/>
    <w:rsid w:val="00D7652F"/>
    <w:rsid w:val="00D76B82"/>
    <w:rsid w:val="00D77F4B"/>
    <w:rsid w:val="00D802E0"/>
    <w:rsid w:val="00D80917"/>
    <w:rsid w:val="00D80F5B"/>
    <w:rsid w:val="00D81038"/>
    <w:rsid w:val="00D8124F"/>
    <w:rsid w:val="00D818A0"/>
    <w:rsid w:val="00D83C19"/>
    <w:rsid w:val="00D840CC"/>
    <w:rsid w:val="00D85838"/>
    <w:rsid w:val="00D85B4F"/>
    <w:rsid w:val="00D85CB2"/>
    <w:rsid w:val="00D86132"/>
    <w:rsid w:val="00D86A9B"/>
    <w:rsid w:val="00D86E72"/>
    <w:rsid w:val="00D87121"/>
    <w:rsid w:val="00D90095"/>
    <w:rsid w:val="00D9018D"/>
    <w:rsid w:val="00D90D80"/>
    <w:rsid w:val="00D919A5"/>
    <w:rsid w:val="00D92970"/>
    <w:rsid w:val="00D92C45"/>
    <w:rsid w:val="00D93103"/>
    <w:rsid w:val="00D93FC5"/>
    <w:rsid w:val="00D94397"/>
    <w:rsid w:val="00D950F1"/>
    <w:rsid w:val="00D956F2"/>
    <w:rsid w:val="00D95ADF"/>
    <w:rsid w:val="00D96B1F"/>
    <w:rsid w:val="00D96B39"/>
    <w:rsid w:val="00DA0B5D"/>
    <w:rsid w:val="00DA0DD3"/>
    <w:rsid w:val="00DA0F68"/>
    <w:rsid w:val="00DA230B"/>
    <w:rsid w:val="00DA26D7"/>
    <w:rsid w:val="00DA2842"/>
    <w:rsid w:val="00DA3221"/>
    <w:rsid w:val="00DA3896"/>
    <w:rsid w:val="00DA5733"/>
    <w:rsid w:val="00DA5CD2"/>
    <w:rsid w:val="00DB2803"/>
    <w:rsid w:val="00DB3FB9"/>
    <w:rsid w:val="00DB4365"/>
    <w:rsid w:val="00DB490A"/>
    <w:rsid w:val="00DB593D"/>
    <w:rsid w:val="00DB79A9"/>
    <w:rsid w:val="00DB7E8B"/>
    <w:rsid w:val="00DB7FF1"/>
    <w:rsid w:val="00DC138D"/>
    <w:rsid w:val="00DC3972"/>
    <w:rsid w:val="00DC58CA"/>
    <w:rsid w:val="00DC660E"/>
    <w:rsid w:val="00DC766D"/>
    <w:rsid w:val="00DC7FAD"/>
    <w:rsid w:val="00DD14D1"/>
    <w:rsid w:val="00DD3BEF"/>
    <w:rsid w:val="00DD3F3D"/>
    <w:rsid w:val="00DD491B"/>
    <w:rsid w:val="00DD4EE7"/>
    <w:rsid w:val="00DD5396"/>
    <w:rsid w:val="00DD64C3"/>
    <w:rsid w:val="00DD6AC3"/>
    <w:rsid w:val="00DD701F"/>
    <w:rsid w:val="00DD7B0B"/>
    <w:rsid w:val="00DD7F96"/>
    <w:rsid w:val="00DE2651"/>
    <w:rsid w:val="00DE33D3"/>
    <w:rsid w:val="00DE346B"/>
    <w:rsid w:val="00DE38C0"/>
    <w:rsid w:val="00DE52E0"/>
    <w:rsid w:val="00DE5B93"/>
    <w:rsid w:val="00DE6B92"/>
    <w:rsid w:val="00DE6DFB"/>
    <w:rsid w:val="00DE7081"/>
    <w:rsid w:val="00DE719A"/>
    <w:rsid w:val="00DF09E6"/>
    <w:rsid w:val="00DF16E9"/>
    <w:rsid w:val="00DF39A2"/>
    <w:rsid w:val="00DF3DCF"/>
    <w:rsid w:val="00DF7079"/>
    <w:rsid w:val="00DF7294"/>
    <w:rsid w:val="00DF7E9D"/>
    <w:rsid w:val="00E007C9"/>
    <w:rsid w:val="00E02238"/>
    <w:rsid w:val="00E04530"/>
    <w:rsid w:val="00E04BA7"/>
    <w:rsid w:val="00E05613"/>
    <w:rsid w:val="00E1001E"/>
    <w:rsid w:val="00E1084C"/>
    <w:rsid w:val="00E10F4D"/>
    <w:rsid w:val="00E1107E"/>
    <w:rsid w:val="00E11D94"/>
    <w:rsid w:val="00E11EC4"/>
    <w:rsid w:val="00E12068"/>
    <w:rsid w:val="00E127B1"/>
    <w:rsid w:val="00E129B6"/>
    <w:rsid w:val="00E136F8"/>
    <w:rsid w:val="00E139CB"/>
    <w:rsid w:val="00E14AE7"/>
    <w:rsid w:val="00E15A04"/>
    <w:rsid w:val="00E16A3D"/>
    <w:rsid w:val="00E17FCF"/>
    <w:rsid w:val="00E209EF"/>
    <w:rsid w:val="00E20A98"/>
    <w:rsid w:val="00E21818"/>
    <w:rsid w:val="00E21B59"/>
    <w:rsid w:val="00E2334C"/>
    <w:rsid w:val="00E24BAE"/>
    <w:rsid w:val="00E26776"/>
    <w:rsid w:val="00E26A34"/>
    <w:rsid w:val="00E3038C"/>
    <w:rsid w:val="00E30720"/>
    <w:rsid w:val="00E30BF7"/>
    <w:rsid w:val="00E31DE9"/>
    <w:rsid w:val="00E328FD"/>
    <w:rsid w:val="00E32EBD"/>
    <w:rsid w:val="00E34474"/>
    <w:rsid w:val="00E3520F"/>
    <w:rsid w:val="00E35737"/>
    <w:rsid w:val="00E35A18"/>
    <w:rsid w:val="00E36026"/>
    <w:rsid w:val="00E36F1B"/>
    <w:rsid w:val="00E405E2"/>
    <w:rsid w:val="00E4062E"/>
    <w:rsid w:val="00E42137"/>
    <w:rsid w:val="00E4266B"/>
    <w:rsid w:val="00E4375F"/>
    <w:rsid w:val="00E43AC9"/>
    <w:rsid w:val="00E4486B"/>
    <w:rsid w:val="00E44CEB"/>
    <w:rsid w:val="00E452E5"/>
    <w:rsid w:val="00E454D4"/>
    <w:rsid w:val="00E45D85"/>
    <w:rsid w:val="00E461E2"/>
    <w:rsid w:val="00E46293"/>
    <w:rsid w:val="00E46E3E"/>
    <w:rsid w:val="00E47291"/>
    <w:rsid w:val="00E504E0"/>
    <w:rsid w:val="00E519A2"/>
    <w:rsid w:val="00E558EF"/>
    <w:rsid w:val="00E559BC"/>
    <w:rsid w:val="00E5669B"/>
    <w:rsid w:val="00E57075"/>
    <w:rsid w:val="00E57619"/>
    <w:rsid w:val="00E60669"/>
    <w:rsid w:val="00E63708"/>
    <w:rsid w:val="00E63D55"/>
    <w:rsid w:val="00E645DA"/>
    <w:rsid w:val="00E6478C"/>
    <w:rsid w:val="00E64799"/>
    <w:rsid w:val="00E67630"/>
    <w:rsid w:val="00E71CB1"/>
    <w:rsid w:val="00E723FA"/>
    <w:rsid w:val="00E72497"/>
    <w:rsid w:val="00E7284B"/>
    <w:rsid w:val="00E736DF"/>
    <w:rsid w:val="00E73F76"/>
    <w:rsid w:val="00E75A2A"/>
    <w:rsid w:val="00E76B6D"/>
    <w:rsid w:val="00E76BC9"/>
    <w:rsid w:val="00E76E86"/>
    <w:rsid w:val="00E77C88"/>
    <w:rsid w:val="00E84629"/>
    <w:rsid w:val="00E84E1F"/>
    <w:rsid w:val="00E85D3F"/>
    <w:rsid w:val="00E87AE3"/>
    <w:rsid w:val="00E87B98"/>
    <w:rsid w:val="00E90960"/>
    <w:rsid w:val="00E909FC"/>
    <w:rsid w:val="00E912AE"/>
    <w:rsid w:val="00E914C7"/>
    <w:rsid w:val="00E93633"/>
    <w:rsid w:val="00E94FD3"/>
    <w:rsid w:val="00E95567"/>
    <w:rsid w:val="00E963E3"/>
    <w:rsid w:val="00E96C77"/>
    <w:rsid w:val="00EA0193"/>
    <w:rsid w:val="00EA18DB"/>
    <w:rsid w:val="00EA1E1B"/>
    <w:rsid w:val="00EA4235"/>
    <w:rsid w:val="00EA4BA7"/>
    <w:rsid w:val="00EA5645"/>
    <w:rsid w:val="00EA6A6F"/>
    <w:rsid w:val="00EA746D"/>
    <w:rsid w:val="00EB3E18"/>
    <w:rsid w:val="00EB3E7D"/>
    <w:rsid w:val="00EB41CF"/>
    <w:rsid w:val="00EB499A"/>
    <w:rsid w:val="00EB4FD7"/>
    <w:rsid w:val="00EB5B35"/>
    <w:rsid w:val="00EB5C3E"/>
    <w:rsid w:val="00EC0246"/>
    <w:rsid w:val="00EC1B85"/>
    <w:rsid w:val="00EC2581"/>
    <w:rsid w:val="00EC2773"/>
    <w:rsid w:val="00EC4763"/>
    <w:rsid w:val="00EC4793"/>
    <w:rsid w:val="00EC47C9"/>
    <w:rsid w:val="00EC5449"/>
    <w:rsid w:val="00EC5DD4"/>
    <w:rsid w:val="00EC6536"/>
    <w:rsid w:val="00EC67AA"/>
    <w:rsid w:val="00ED0398"/>
    <w:rsid w:val="00ED0F40"/>
    <w:rsid w:val="00ED24DD"/>
    <w:rsid w:val="00ED43F2"/>
    <w:rsid w:val="00ED59F2"/>
    <w:rsid w:val="00ED5E0B"/>
    <w:rsid w:val="00ED5FB7"/>
    <w:rsid w:val="00ED7C70"/>
    <w:rsid w:val="00EE0746"/>
    <w:rsid w:val="00EE0D92"/>
    <w:rsid w:val="00EE1054"/>
    <w:rsid w:val="00EE1925"/>
    <w:rsid w:val="00EE3FB1"/>
    <w:rsid w:val="00EE579A"/>
    <w:rsid w:val="00EE6443"/>
    <w:rsid w:val="00EE6A6B"/>
    <w:rsid w:val="00EE6BED"/>
    <w:rsid w:val="00EE7B72"/>
    <w:rsid w:val="00EE7C09"/>
    <w:rsid w:val="00EF1C4F"/>
    <w:rsid w:val="00EF1D1E"/>
    <w:rsid w:val="00EF2786"/>
    <w:rsid w:val="00EF2F31"/>
    <w:rsid w:val="00EF3286"/>
    <w:rsid w:val="00EF3370"/>
    <w:rsid w:val="00EF4B53"/>
    <w:rsid w:val="00EF503C"/>
    <w:rsid w:val="00EF5868"/>
    <w:rsid w:val="00EF58E8"/>
    <w:rsid w:val="00EF5B03"/>
    <w:rsid w:val="00EF657C"/>
    <w:rsid w:val="00EF73B0"/>
    <w:rsid w:val="00F0027C"/>
    <w:rsid w:val="00F005F5"/>
    <w:rsid w:val="00F00615"/>
    <w:rsid w:val="00F01505"/>
    <w:rsid w:val="00F02069"/>
    <w:rsid w:val="00F02698"/>
    <w:rsid w:val="00F04029"/>
    <w:rsid w:val="00F04DD9"/>
    <w:rsid w:val="00F0550F"/>
    <w:rsid w:val="00F0587C"/>
    <w:rsid w:val="00F123DB"/>
    <w:rsid w:val="00F140BA"/>
    <w:rsid w:val="00F14759"/>
    <w:rsid w:val="00F20878"/>
    <w:rsid w:val="00F20C83"/>
    <w:rsid w:val="00F22244"/>
    <w:rsid w:val="00F22848"/>
    <w:rsid w:val="00F23A76"/>
    <w:rsid w:val="00F24183"/>
    <w:rsid w:val="00F25B3E"/>
    <w:rsid w:val="00F267F5"/>
    <w:rsid w:val="00F31DDA"/>
    <w:rsid w:val="00F34013"/>
    <w:rsid w:val="00F341B6"/>
    <w:rsid w:val="00F34E10"/>
    <w:rsid w:val="00F352B0"/>
    <w:rsid w:val="00F35BB5"/>
    <w:rsid w:val="00F35DC7"/>
    <w:rsid w:val="00F370B8"/>
    <w:rsid w:val="00F37DAA"/>
    <w:rsid w:val="00F40379"/>
    <w:rsid w:val="00F41BFB"/>
    <w:rsid w:val="00F4255A"/>
    <w:rsid w:val="00F43F5B"/>
    <w:rsid w:val="00F4483D"/>
    <w:rsid w:val="00F471DB"/>
    <w:rsid w:val="00F5007E"/>
    <w:rsid w:val="00F536E8"/>
    <w:rsid w:val="00F54B68"/>
    <w:rsid w:val="00F5798B"/>
    <w:rsid w:val="00F57E03"/>
    <w:rsid w:val="00F61B24"/>
    <w:rsid w:val="00F620C2"/>
    <w:rsid w:val="00F63438"/>
    <w:rsid w:val="00F64DFB"/>
    <w:rsid w:val="00F671FF"/>
    <w:rsid w:val="00F67640"/>
    <w:rsid w:val="00F71B7A"/>
    <w:rsid w:val="00F73DF3"/>
    <w:rsid w:val="00F73E05"/>
    <w:rsid w:val="00F751CE"/>
    <w:rsid w:val="00F75B6E"/>
    <w:rsid w:val="00F762CF"/>
    <w:rsid w:val="00F77F4D"/>
    <w:rsid w:val="00F80E7D"/>
    <w:rsid w:val="00F819DD"/>
    <w:rsid w:val="00F82CB5"/>
    <w:rsid w:val="00F845F6"/>
    <w:rsid w:val="00F8597A"/>
    <w:rsid w:val="00F85AE8"/>
    <w:rsid w:val="00F868C2"/>
    <w:rsid w:val="00F869AA"/>
    <w:rsid w:val="00F90948"/>
    <w:rsid w:val="00F90D14"/>
    <w:rsid w:val="00F91A74"/>
    <w:rsid w:val="00F920B0"/>
    <w:rsid w:val="00F9297C"/>
    <w:rsid w:val="00F929D6"/>
    <w:rsid w:val="00F93F91"/>
    <w:rsid w:val="00F94848"/>
    <w:rsid w:val="00F95B4B"/>
    <w:rsid w:val="00F97B57"/>
    <w:rsid w:val="00F97D22"/>
    <w:rsid w:val="00FA013E"/>
    <w:rsid w:val="00FA0806"/>
    <w:rsid w:val="00FA40B0"/>
    <w:rsid w:val="00FB1AE0"/>
    <w:rsid w:val="00FB35E6"/>
    <w:rsid w:val="00FB36CE"/>
    <w:rsid w:val="00FB39D7"/>
    <w:rsid w:val="00FB4075"/>
    <w:rsid w:val="00FB5657"/>
    <w:rsid w:val="00FB7444"/>
    <w:rsid w:val="00FB780C"/>
    <w:rsid w:val="00FC0648"/>
    <w:rsid w:val="00FC2836"/>
    <w:rsid w:val="00FC56F4"/>
    <w:rsid w:val="00FD246C"/>
    <w:rsid w:val="00FD2A39"/>
    <w:rsid w:val="00FD306E"/>
    <w:rsid w:val="00FD353C"/>
    <w:rsid w:val="00FD47E4"/>
    <w:rsid w:val="00FD4AF8"/>
    <w:rsid w:val="00FD62CA"/>
    <w:rsid w:val="00FD6444"/>
    <w:rsid w:val="00FE03F8"/>
    <w:rsid w:val="00FE0519"/>
    <w:rsid w:val="00FE05C5"/>
    <w:rsid w:val="00FE1E63"/>
    <w:rsid w:val="00FE3890"/>
    <w:rsid w:val="00FE4694"/>
    <w:rsid w:val="00FE5A40"/>
    <w:rsid w:val="00FE7279"/>
    <w:rsid w:val="00FF0099"/>
    <w:rsid w:val="00FF0278"/>
    <w:rsid w:val="00FF0693"/>
    <w:rsid w:val="00FF2811"/>
    <w:rsid w:val="00FF2E7C"/>
    <w:rsid w:val="00FF312F"/>
    <w:rsid w:val="00FF3403"/>
    <w:rsid w:val="00FF34E1"/>
    <w:rsid w:val="00FF3F35"/>
    <w:rsid w:val="00FF4026"/>
    <w:rsid w:val="00FF5EF1"/>
    <w:rsid w:val="00FF69B2"/>
    <w:rsid w:val="00FF6B28"/>
    <w:rsid w:val="00FF6C19"/>
    <w:rsid w:val="00FF7277"/>
    <w:rsid w:val="00FF781E"/>
    <w:rsid w:val="00FF7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72B2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72B2B"/>
    <w:rPr>
      <w:b/>
      <w:bCs/>
    </w:rPr>
  </w:style>
  <w:style w:type="character" w:styleId="a5">
    <w:name w:val="Hyperlink"/>
    <w:basedOn w:val="a0"/>
    <w:uiPriority w:val="99"/>
    <w:semiHidden/>
    <w:unhideWhenUsed/>
    <w:rsid w:val="00A72B2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72B2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72B2B"/>
    <w:rPr>
      <w:b/>
      <w:bCs/>
    </w:rPr>
  </w:style>
  <w:style w:type="character" w:styleId="a5">
    <w:name w:val="Hyperlink"/>
    <w:basedOn w:val="a0"/>
    <w:uiPriority w:val="99"/>
    <w:semiHidden/>
    <w:unhideWhenUsed/>
    <w:rsid w:val="00A72B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061350">
      <w:bodyDiv w:val="1"/>
      <w:marLeft w:val="0"/>
      <w:marRight w:val="0"/>
      <w:marTop w:val="0"/>
      <w:marBottom w:val="0"/>
      <w:divBdr>
        <w:top w:val="none" w:sz="0" w:space="0" w:color="auto"/>
        <w:left w:val="none" w:sz="0" w:space="0" w:color="auto"/>
        <w:bottom w:val="none" w:sz="0" w:space="0" w:color="auto"/>
        <w:right w:val="none" w:sz="0" w:space="0" w:color="auto"/>
      </w:divBdr>
      <w:divsChild>
        <w:div w:id="2017733722">
          <w:marLeft w:val="75"/>
          <w:marRight w:val="0"/>
          <w:marTop w:val="0"/>
          <w:marBottom w:val="0"/>
          <w:divBdr>
            <w:top w:val="none" w:sz="0" w:space="0" w:color="auto"/>
            <w:left w:val="none" w:sz="0" w:space="0" w:color="auto"/>
            <w:bottom w:val="none" w:sz="0" w:space="0" w:color="auto"/>
            <w:right w:val="none" w:sz="0" w:space="0" w:color="auto"/>
          </w:divBdr>
        </w:div>
      </w:divsChild>
    </w:div>
    <w:div w:id="204447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9%82%AE%E7%AE%B1397346397@qq.com" TargetMode="External"/><Relationship Id="rId3" Type="http://schemas.openxmlformats.org/officeDocument/2006/relationships/settings" Target="settings.xml"/><Relationship Id="rId7" Type="http://schemas.openxmlformats.org/officeDocument/2006/relationships/hyperlink" Target="mailto:%E9%82%AE%E7%AE%B1245220275@qq.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E9%82%AE%E7%AE%B1397346397@qq.com" TargetMode="External"/><Relationship Id="rId5" Type="http://schemas.openxmlformats.org/officeDocument/2006/relationships/hyperlink" Target="mailto:%E9%82%AE%E7%AE%B194523314@qq.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727</Words>
  <Characters>4150</Characters>
  <Application>Microsoft Office Word</Application>
  <DocSecurity>0</DocSecurity>
  <Lines>34</Lines>
  <Paragraphs>9</Paragraphs>
  <ScaleCrop>false</ScaleCrop>
  <Company>P R C</Company>
  <LinksUpToDate>false</LinksUpToDate>
  <CharactersWithSpaces>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余乐韵</dc:creator>
  <cp:keywords/>
  <dc:description/>
  <cp:lastModifiedBy>余乐韵</cp:lastModifiedBy>
  <cp:revision>2</cp:revision>
  <dcterms:created xsi:type="dcterms:W3CDTF">2021-10-08T03:03:00Z</dcterms:created>
  <dcterms:modified xsi:type="dcterms:W3CDTF">2021-10-08T03:04:00Z</dcterms:modified>
</cp:coreProperties>
</file>